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94C02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78E5D06D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2379CE6D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12F0E392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b/>
          <w:sz w:val="24"/>
          <w:szCs w:val="24"/>
        </w:rPr>
        <w:t>Zielonogórski Ośrodek Kultury</w:t>
      </w:r>
    </w:p>
    <w:p w14:paraId="3E5725D1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30528B3C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ul. Festiwalowa 3</w:t>
      </w:r>
    </w:p>
    <w:p w14:paraId="69B43B23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65-520 Zielona Góra</w:t>
      </w:r>
    </w:p>
    <w:p w14:paraId="424D8C59" w14:textId="77777777" w:rsidR="00A171A4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NIP:  929-00-11-719</w:t>
      </w:r>
    </w:p>
    <w:p w14:paraId="340E1BFB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Tel.: 68 451 10 11</w:t>
      </w:r>
    </w:p>
    <w:p w14:paraId="1C544A5F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Fax. 68 451 10 03</w:t>
      </w:r>
    </w:p>
    <w:p w14:paraId="68B5DE59" w14:textId="77777777" w:rsidR="00316AF2" w:rsidRDefault="00586F13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hyperlink r:id="rId9" w:history="1">
        <w:r w:rsidR="002F5E6E" w:rsidRPr="00BF5181">
          <w:rPr>
            <w:rStyle w:val="Hipercze"/>
            <w:rFonts w:ascii="Arial Narrow" w:hAnsi="Arial Narrow"/>
            <w:sz w:val="24"/>
            <w:szCs w:val="24"/>
          </w:rPr>
          <w:t>www.zok.com.pl</w:t>
        </w:r>
      </w:hyperlink>
    </w:p>
    <w:p w14:paraId="241FF33F" w14:textId="77777777" w:rsidR="002F5E6E" w:rsidRDefault="00586F13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hyperlink r:id="rId10" w:history="1">
        <w:r w:rsidR="002F5E6E" w:rsidRPr="00BF5181">
          <w:rPr>
            <w:rStyle w:val="Hipercze"/>
            <w:rFonts w:ascii="Arial Narrow" w:hAnsi="Arial Narrow"/>
            <w:sz w:val="24"/>
            <w:szCs w:val="24"/>
          </w:rPr>
          <w:t>przetarg@zok.com.pl</w:t>
        </w:r>
      </w:hyperlink>
    </w:p>
    <w:p w14:paraId="78C3757A" w14:textId="77777777" w:rsidR="002D69B5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br/>
      </w:r>
    </w:p>
    <w:p w14:paraId="7D7EAEFF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000C5936" w14:textId="77777777" w:rsidR="00316AF2" w:rsidRPr="006F72B6" w:rsidRDefault="00316AF2" w:rsidP="00BC762E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b/>
          <w:sz w:val="24"/>
          <w:szCs w:val="24"/>
        </w:rPr>
        <w:t xml:space="preserve">Dostawa </w:t>
      </w:r>
      <w:r w:rsidR="00BC762E">
        <w:rPr>
          <w:rFonts w:ascii="Arial Narrow" w:hAnsi="Arial Narrow"/>
          <w:b/>
          <w:sz w:val="24"/>
          <w:szCs w:val="24"/>
        </w:rPr>
        <w:t>licencji filmowych dla</w:t>
      </w:r>
    </w:p>
    <w:p w14:paraId="74C727BC" w14:textId="0265A07B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b/>
          <w:sz w:val="24"/>
          <w:szCs w:val="24"/>
        </w:rPr>
        <w:t xml:space="preserve">Centrum Nauki Keplera </w:t>
      </w:r>
      <w:r w:rsidR="004C0BE4">
        <w:rPr>
          <w:rFonts w:ascii="Arial Narrow" w:hAnsi="Arial Narrow"/>
          <w:b/>
          <w:sz w:val="24"/>
          <w:szCs w:val="24"/>
        </w:rPr>
        <w:t xml:space="preserve">- </w:t>
      </w:r>
      <w:r w:rsidRPr="006F72B6">
        <w:rPr>
          <w:rFonts w:ascii="Arial Narrow" w:hAnsi="Arial Narrow"/>
          <w:b/>
          <w:sz w:val="24"/>
          <w:szCs w:val="24"/>
        </w:rPr>
        <w:t>Planetarium Wenus – fili</w:t>
      </w:r>
      <w:r w:rsidR="006B3DAA">
        <w:rPr>
          <w:rFonts w:ascii="Arial Narrow" w:hAnsi="Arial Narrow"/>
          <w:b/>
          <w:sz w:val="24"/>
          <w:szCs w:val="24"/>
        </w:rPr>
        <w:t>i</w:t>
      </w:r>
      <w:r w:rsidRPr="006F72B6">
        <w:rPr>
          <w:rFonts w:ascii="Arial Narrow" w:hAnsi="Arial Narrow"/>
          <w:b/>
          <w:sz w:val="24"/>
          <w:szCs w:val="24"/>
        </w:rPr>
        <w:t xml:space="preserve"> ZOK</w:t>
      </w:r>
      <w:r w:rsidR="00BC762E">
        <w:rPr>
          <w:rFonts w:ascii="Arial Narrow" w:hAnsi="Arial Narrow"/>
          <w:b/>
          <w:sz w:val="24"/>
          <w:szCs w:val="24"/>
        </w:rPr>
        <w:t xml:space="preserve"> w Zielonej Górze</w:t>
      </w:r>
      <w:r w:rsidRPr="006F72B6">
        <w:rPr>
          <w:rFonts w:ascii="Arial Narrow" w:hAnsi="Arial Narrow"/>
          <w:b/>
          <w:sz w:val="24"/>
          <w:szCs w:val="24"/>
        </w:rPr>
        <w:t>.</w:t>
      </w:r>
    </w:p>
    <w:p w14:paraId="174C3D34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62D4B65A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156478F5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4A8115D0" w14:textId="77777777" w:rsidR="00316AF2" w:rsidRPr="006F72B6" w:rsidRDefault="00E213FC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SIWZ – część III (OPZ)</w:t>
      </w:r>
    </w:p>
    <w:p w14:paraId="552E98FD" w14:textId="77777777" w:rsidR="00E213FC" w:rsidRPr="006F72B6" w:rsidRDefault="00E213FC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Opis Przedmiotu Zamówienia</w:t>
      </w:r>
    </w:p>
    <w:p w14:paraId="77B0063C" w14:textId="77777777" w:rsidR="007210AC" w:rsidRPr="006F72B6" w:rsidRDefault="007210AC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6EC3451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E9FDF78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64CC27A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9CDB1E3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632E3D23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FEC424D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5B874F7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06BFE46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A069567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99E5F52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BBB8A88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4BE50A9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4292149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8EEC8B6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6B96A3C3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D157225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AC8A420" w14:textId="77777777" w:rsidR="002D69B5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4E4D1952" w14:textId="77777777" w:rsidR="00BC762E" w:rsidRDefault="00BC762E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ED13361" w14:textId="77777777" w:rsidR="00BC762E" w:rsidRPr="006F72B6" w:rsidRDefault="00BC762E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AAD1337" w14:textId="77777777" w:rsidR="002D69B5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CC6EBF1" w14:textId="77777777" w:rsidR="006F72B6" w:rsidRPr="006F72B6" w:rsidRDefault="006F72B6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656308E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3916D50" w14:textId="77777777" w:rsidR="00E213FC" w:rsidRPr="006F72B6" w:rsidRDefault="00E213FC" w:rsidP="006F72B6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b/>
          <w:sz w:val="24"/>
          <w:szCs w:val="24"/>
        </w:rPr>
        <w:t>Dane wejściowe</w:t>
      </w:r>
    </w:p>
    <w:p w14:paraId="7D1B529A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C3CD529" w14:textId="77777777" w:rsidR="00A560C6" w:rsidRPr="00A560C6" w:rsidRDefault="00E213FC" w:rsidP="00A560C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Zielonogórski Ośrodek Kultury, instytucja kultury działająca w obrębie Miasta Zielona Góra, w roku 2015 zakupiło</w:t>
      </w:r>
      <w:r w:rsidR="00904116">
        <w:rPr>
          <w:rFonts w:ascii="Arial Narrow" w:hAnsi="Arial Narrow"/>
          <w:sz w:val="24"/>
          <w:szCs w:val="24"/>
        </w:rPr>
        <w:t xml:space="preserve"> </w:t>
      </w:r>
      <w:r w:rsidR="00A560C6" w:rsidRPr="00A560C6">
        <w:rPr>
          <w:rFonts w:ascii="Arial Narrow" w:hAnsi="Arial Narrow"/>
          <w:sz w:val="24"/>
          <w:szCs w:val="24"/>
        </w:rPr>
        <w:t>System Multimedialny do Planetarium</w:t>
      </w:r>
      <w:r w:rsidR="004C0BE4">
        <w:rPr>
          <w:rFonts w:ascii="Arial Narrow" w:hAnsi="Arial Narrow"/>
          <w:sz w:val="24"/>
          <w:szCs w:val="24"/>
        </w:rPr>
        <w:t xml:space="preserve"> Wenus – zintegrowany system audio-</w:t>
      </w:r>
      <w:r w:rsidR="00A560C6" w:rsidRPr="00A560C6">
        <w:rPr>
          <w:rFonts w:ascii="Arial Narrow" w:hAnsi="Arial Narrow"/>
          <w:sz w:val="24"/>
          <w:szCs w:val="24"/>
        </w:rPr>
        <w:t>video dzia</w:t>
      </w:r>
      <w:r w:rsidR="00A560C6" w:rsidRPr="00A560C6">
        <w:rPr>
          <w:rFonts w:ascii="Arial Narrow" w:hAnsi="Arial Narrow" w:cs="Arial Narrow"/>
          <w:sz w:val="24"/>
          <w:szCs w:val="24"/>
        </w:rPr>
        <w:t>ł</w:t>
      </w:r>
      <w:r w:rsidR="00A560C6" w:rsidRPr="00A560C6">
        <w:rPr>
          <w:rFonts w:ascii="Arial Narrow" w:hAnsi="Arial Narrow"/>
          <w:sz w:val="24"/>
          <w:szCs w:val="24"/>
        </w:rPr>
        <w:t>aj</w:t>
      </w:r>
      <w:r w:rsidR="00A560C6" w:rsidRPr="00A560C6">
        <w:rPr>
          <w:rFonts w:ascii="Arial Narrow" w:hAnsi="Arial Narrow" w:cs="Arial Narrow"/>
          <w:sz w:val="24"/>
          <w:szCs w:val="24"/>
        </w:rPr>
        <w:t>ą</w:t>
      </w:r>
      <w:r w:rsidR="00A560C6" w:rsidRPr="00A560C6">
        <w:rPr>
          <w:rFonts w:ascii="Arial Narrow" w:hAnsi="Arial Narrow"/>
          <w:sz w:val="24"/>
          <w:szCs w:val="24"/>
        </w:rPr>
        <w:t>cy w oparciu o oprogramowanie Digital</w:t>
      </w:r>
      <w:r w:rsidR="002F682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60C6" w:rsidRPr="00A560C6">
        <w:rPr>
          <w:rFonts w:ascii="Arial Narrow" w:hAnsi="Arial Narrow"/>
          <w:sz w:val="24"/>
          <w:szCs w:val="24"/>
        </w:rPr>
        <w:t>Sky</w:t>
      </w:r>
      <w:proofErr w:type="spellEnd"/>
      <w:r w:rsidR="00A560C6" w:rsidRPr="00A560C6">
        <w:rPr>
          <w:rFonts w:ascii="Arial Narrow" w:hAnsi="Arial Narrow"/>
          <w:sz w:val="24"/>
          <w:szCs w:val="24"/>
        </w:rPr>
        <w:t xml:space="preserve"> 2, odpowiadaj</w:t>
      </w:r>
      <w:r w:rsidR="00A560C6" w:rsidRPr="00A560C6">
        <w:rPr>
          <w:rFonts w:ascii="Arial Narrow" w:hAnsi="Arial Narrow" w:cs="Arial Narrow"/>
          <w:sz w:val="24"/>
          <w:szCs w:val="24"/>
        </w:rPr>
        <w:t>ą</w:t>
      </w:r>
      <w:r w:rsidR="00A560C6" w:rsidRPr="00A560C6">
        <w:rPr>
          <w:rFonts w:ascii="Arial Narrow" w:hAnsi="Arial Narrow"/>
          <w:sz w:val="24"/>
          <w:szCs w:val="24"/>
        </w:rPr>
        <w:t>cy najwy</w:t>
      </w:r>
      <w:r w:rsidR="00A560C6" w:rsidRPr="00A560C6">
        <w:rPr>
          <w:rFonts w:ascii="Arial Narrow" w:hAnsi="Arial Narrow" w:cs="Arial Narrow"/>
          <w:sz w:val="24"/>
          <w:szCs w:val="24"/>
        </w:rPr>
        <w:t>ż</w:t>
      </w:r>
      <w:r w:rsidR="00A560C6" w:rsidRPr="00A560C6">
        <w:rPr>
          <w:rFonts w:ascii="Arial Narrow" w:hAnsi="Arial Narrow"/>
          <w:sz w:val="24"/>
          <w:szCs w:val="24"/>
        </w:rPr>
        <w:t xml:space="preserve">szym </w:t>
      </w:r>
      <w:r w:rsidR="00A560C6" w:rsidRPr="00A560C6">
        <w:rPr>
          <w:rFonts w:ascii="Arial Narrow" w:hAnsi="Arial Narrow" w:cs="Arial Narrow"/>
          <w:sz w:val="24"/>
          <w:szCs w:val="24"/>
        </w:rPr>
        <w:t>ś</w:t>
      </w:r>
      <w:r w:rsidR="00A560C6" w:rsidRPr="00A560C6">
        <w:rPr>
          <w:rFonts w:ascii="Arial Narrow" w:hAnsi="Arial Narrow"/>
          <w:sz w:val="24"/>
          <w:szCs w:val="24"/>
        </w:rPr>
        <w:t>wiatowym standardom zar</w:t>
      </w:r>
      <w:r w:rsidR="00A560C6" w:rsidRPr="00A560C6">
        <w:rPr>
          <w:rFonts w:ascii="Arial Narrow" w:hAnsi="Arial Narrow" w:cs="Arial Narrow"/>
          <w:sz w:val="24"/>
          <w:szCs w:val="24"/>
        </w:rPr>
        <w:t>ó</w:t>
      </w:r>
      <w:r w:rsidR="00A560C6" w:rsidRPr="00A560C6">
        <w:rPr>
          <w:rFonts w:ascii="Arial Narrow" w:hAnsi="Arial Narrow"/>
          <w:sz w:val="24"/>
          <w:szCs w:val="24"/>
        </w:rPr>
        <w:t>wno w zakresie jako</w:t>
      </w:r>
      <w:r w:rsidR="00A560C6" w:rsidRPr="00A560C6">
        <w:rPr>
          <w:rFonts w:ascii="Arial Narrow" w:hAnsi="Arial Narrow" w:cs="Arial Narrow"/>
          <w:sz w:val="24"/>
          <w:szCs w:val="24"/>
        </w:rPr>
        <w:t>ś</w:t>
      </w:r>
      <w:r w:rsidR="00A560C6" w:rsidRPr="00A560C6">
        <w:rPr>
          <w:rFonts w:ascii="Arial Narrow" w:hAnsi="Arial Narrow"/>
          <w:sz w:val="24"/>
          <w:szCs w:val="24"/>
        </w:rPr>
        <w:t>ci projekcji, jak i funkcjonalno</w:t>
      </w:r>
      <w:r w:rsidR="00A560C6" w:rsidRPr="00A560C6">
        <w:rPr>
          <w:rFonts w:ascii="Arial Narrow" w:hAnsi="Arial Narrow" w:cs="Arial Narrow"/>
          <w:sz w:val="24"/>
          <w:szCs w:val="24"/>
        </w:rPr>
        <w:t>ś</w:t>
      </w:r>
      <w:r w:rsidR="00A560C6" w:rsidRPr="00A560C6">
        <w:rPr>
          <w:rFonts w:ascii="Arial Narrow" w:hAnsi="Arial Narrow"/>
          <w:sz w:val="24"/>
          <w:szCs w:val="24"/>
        </w:rPr>
        <w:t>ci.</w:t>
      </w:r>
    </w:p>
    <w:p w14:paraId="64CA3912" w14:textId="5AB45B45" w:rsidR="00A560C6" w:rsidRPr="006F72B6" w:rsidRDefault="00A560C6" w:rsidP="00A560C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60C6">
        <w:rPr>
          <w:rFonts w:ascii="Arial Narrow" w:hAnsi="Arial Narrow"/>
          <w:sz w:val="24"/>
          <w:szCs w:val="24"/>
        </w:rPr>
        <w:t xml:space="preserve">System Multimedialny pozwala na wyświetlanie </w:t>
      </w:r>
      <w:r w:rsidR="00131D67">
        <w:rPr>
          <w:rFonts w:ascii="Arial Narrow" w:hAnsi="Arial Narrow"/>
          <w:sz w:val="24"/>
          <w:szCs w:val="24"/>
        </w:rPr>
        <w:t>seansów filmowych</w:t>
      </w:r>
      <w:r w:rsidR="002F682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86163">
        <w:rPr>
          <w:rFonts w:ascii="Arial Narrow" w:hAnsi="Arial Narrow"/>
          <w:sz w:val="24"/>
          <w:szCs w:val="24"/>
        </w:rPr>
        <w:t>FullD</w:t>
      </w:r>
      <w:r w:rsidRPr="00A560C6">
        <w:rPr>
          <w:rFonts w:ascii="Arial Narrow" w:hAnsi="Arial Narrow"/>
          <w:sz w:val="24"/>
          <w:szCs w:val="24"/>
        </w:rPr>
        <w:t>ome</w:t>
      </w:r>
      <w:proofErr w:type="spellEnd"/>
      <w:r w:rsidRPr="00A560C6">
        <w:rPr>
          <w:rFonts w:ascii="Arial Narrow" w:hAnsi="Arial Narrow"/>
          <w:sz w:val="24"/>
          <w:szCs w:val="24"/>
        </w:rPr>
        <w:t>, prezentowanie pokazów astronomicznych i popularnonaukowych poprzez wyświetlanie grafik i animacji na całej powierzchni kopuły. Niezbędnym jest zatem poszarzanie oferty</w:t>
      </w:r>
      <w:r w:rsidR="007E1969">
        <w:rPr>
          <w:rFonts w:ascii="Arial Narrow" w:hAnsi="Arial Narrow"/>
          <w:sz w:val="24"/>
          <w:szCs w:val="24"/>
        </w:rPr>
        <w:t xml:space="preserve"> Planetarium</w:t>
      </w:r>
      <w:r w:rsidR="004C0BE4">
        <w:rPr>
          <w:rFonts w:ascii="Arial Narrow" w:hAnsi="Arial Narrow"/>
          <w:sz w:val="24"/>
          <w:szCs w:val="24"/>
        </w:rPr>
        <w:t xml:space="preserve"> Wenus </w:t>
      </w:r>
      <w:r w:rsidR="007E1969">
        <w:rPr>
          <w:rFonts w:ascii="Arial Narrow" w:hAnsi="Arial Narrow"/>
          <w:sz w:val="24"/>
          <w:szCs w:val="24"/>
        </w:rPr>
        <w:t xml:space="preserve"> i zakup nowych pozycji filmowych – licencji filmowych specjalnie wyprodukowanych i przygotowanych do wyświetlania na sferycznym ekranie.</w:t>
      </w:r>
    </w:p>
    <w:p w14:paraId="34BE13E7" w14:textId="77777777" w:rsidR="00E213FC" w:rsidRPr="006F72B6" w:rsidRDefault="00E213FC" w:rsidP="006F72B6">
      <w:pPr>
        <w:pStyle w:val="Bezodstpw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7B0E51A4" w14:textId="77777777" w:rsidR="007210AC" w:rsidRPr="006F72B6" w:rsidRDefault="007210AC" w:rsidP="006F72B6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b/>
          <w:sz w:val="24"/>
          <w:szCs w:val="24"/>
        </w:rPr>
        <w:t>Opis przedmiotu zamówienia</w:t>
      </w:r>
    </w:p>
    <w:p w14:paraId="6F5F00C7" w14:textId="77777777" w:rsidR="0090195C" w:rsidRPr="006F72B6" w:rsidRDefault="0090195C" w:rsidP="006F72B6">
      <w:pPr>
        <w:pStyle w:val="Bezodstpw"/>
        <w:spacing w:line="276" w:lineRule="auto"/>
        <w:ind w:left="1080"/>
        <w:jc w:val="both"/>
        <w:rPr>
          <w:rFonts w:ascii="Arial Narrow" w:hAnsi="Arial Narrow"/>
          <w:b/>
          <w:sz w:val="24"/>
          <w:szCs w:val="24"/>
        </w:rPr>
      </w:pPr>
    </w:p>
    <w:p w14:paraId="2AADCA68" w14:textId="447F7A2B" w:rsidR="00983683" w:rsidRPr="0026288D" w:rsidRDefault="00983683" w:rsidP="0098368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Przedmiotem zamówienia jest dostawa</w:t>
      </w:r>
      <w:r>
        <w:rPr>
          <w:rFonts w:ascii="Arial Narrow" w:hAnsi="Arial Narrow"/>
          <w:sz w:val="24"/>
          <w:szCs w:val="24"/>
        </w:rPr>
        <w:t xml:space="preserve"> licencji na okres min. </w:t>
      </w:r>
      <w:r w:rsidR="00D41501">
        <w:rPr>
          <w:rFonts w:ascii="Arial Narrow" w:hAnsi="Arial Narrow"/>
          <w:sz w:val="24"/>
          <w:szCs w:val="24"/>
        </w:rPr>
        <w:t>5</w:t>
      </w:r>
      <w:r w:rsidRPr="0026288D">
        <w:rPr>
          <w:rFonts w:ascii="Arial Narrow" w:hAnsi="Arial Narrow"/>
          <w:sz w:val="24"/>
          <w:szCs w:val="24"/>
        </w:rPr>
        <w:t xml:space="preserve"> lat</w:t>
      </w:r>
      <w:r>
        <w:rPr>
          <w:rFonts w:ascii="Arial Narrow" w:hAnsi="Arial Narrow"/>
          <w:sz w:val="24"/>
          <w:szCs w:val="24"/>
        </w:rPr>
        <w:t xml:space="preserve"> (wykonawca może zaoferować wiążący </w:t>
      </w:r>
      <w:r w:rsidRPr="006B3DAA">
        <w:rPr>
          <w:rFonts w:ascii="Arial Narrow" w:hAnsi="Arial Narrow"/>
          <w:sz w:val="24"/>
          <w:szCs w:val="24"/>
        </w:rPr>
        <w:t xml:space="preserve">dla niego </w:t>
      </w:r>
      <w:r w:rsidR="00D41501">
        <w:rPr>
          <w:rFonts w:ascii="Arial Narrow" w:hAnsi="Arial Narrow"/>
          <w:sz w:val="24"/>
          <w:szCs w:val="24"/>
        </w:rPr>
        <w:t>6-</w:t>
      </w:r>
      <w:r w:rsidRPr="006B3DAA">
        <w:rPr>
          <w:rFonts w:ascii="Arial Narrow" w:hAnsi="Arial Narrow"/>
          <w:sz w:val="24"/>
          <w:szCs w:val="24"/>
        </w:rPr>
        <w:t>letni okres trwania licencji lub dłuższy</w:t>
      </w:r>
      <w:r w:rsidR="006B3DAA" w:rsidRPr="006B3DAA">
        <w:rPr>
          <w:rFonts w:ascii="Arial Narrow" w:hAnsi="Arial Narrow"/>
          <w:sz w:val="24"/>
          <w:szCs w:val="24"/>
        </w:rPr>
        <w:t>, jeśli licencja standardowo wydawana jest na dłuższy okres</w:t>
      </w:r>
      <w:r w:rsidRPr="006B3DAA">
        <w:rPr>
          <w:rFonts w:ascii="Arial Narrow" w:hAnsi="Arial Narrow"/>
          <w:sz w:val="24"/>
          <w:szCs w:val="24"/>
        </w:rPr>
        <w:t xml:space="preserve">), na </w:t>
      </w:r>
      <w:r w:rsidRPr="0026288D">
        <w:rPr>
          <w:rFonts w:ascii="Arial Narrow" w:hAnsi="Arial Narrow"/>
          <w:sz w:val="24"/>
          <w:szCs w:val="24"/>
        </w:rPr>
        <w:t>wyświetlanie Utworów, dostosowanych do możliwości Systemu Projekcyjnego Planetarium</w:t>
      </w:r>
      <w:r>
        <w:rPr>
          <w:rFonts w:ascii="Arial Narrow" w:hAnsi="Arial Narrow"/>
          <w:sz w:val="24"/>
          <w:szCs w:val="24"/>
        </w:rPr>
        <w:t xml:space="preserve"> Wenus, tj. w formacie sekwencji plików .</w:t>
      </w:r>
      <w:proofErr w:type="spellStart"/>
      <w:r>
        <w:rPr>
          <w:rFonts w:ascii="Arial Narrow" w:hAnsi="Arial Narrow"/>
          <w:sz w:val="24"/>
          <w:szCs w:val="24"/>
        </w:rPr>
        <w:t>png</w:t>
      </w:r>
      <w:proofErr w:type="spellEnd"/>
      <w:r>
        <w:rPr>
          <w:rFonts w:ascii="Arial Narrow" w:hAnsi="Arial Narrow"/>
          <w:sz w:val="24"/>
          <w:szCs w:val="24"/>
        </w:rPr>
        <w:t xml:space="preserve"> lub .jpg </w:t>
      </w:r>
      <w:r w:rsidRPr="0026288D">
        <w:rPr>
          <w:rFonts w:ascii="Arial Narrow" w:hAnsi="Arial Narrow"/>
          <w:sz w:val="24"/>
          <w:szCs w:val="24"/>
        </w:rPr>
        <w:t xml:space="preserve"> w rozdzielczości 4K </w:t>
      </w:r>
      <w:r>
        <w:rPr>
          <w:rFonts w:ascii="Arial Narrow" w:hAnsi="Arial Narrow"/>
          <w:sz w:val="24"/>
          <w:szCs w:val="24"/>
        </w:rPr>
        <w:t xml:space="preserve"> (4096</w:t>
      </w:r>
      <w:r w:rsidR="00CC31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pikseli x 4096</w:t>
      </w:r>
      <w:r w:rsidR="00CC31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pikseli), </w:t>
      </w:r>
      <w:r w:rsidRPr="0026288D">
        <w:rPr>
          <w:rFonts w:ascii="Arial Narrow" w:hAnsi="Arial Narrow"/>
          <w:sz w:val="24"/>
          <w:szCs w:val="24"/>
        </w:rPr>
        <w:t>obsługiwanym przez System Multimedialny na następujące Utwory:</w:t>
      </w:r>
    </w:p>
    <w:p w14:paraId="7FC560E5" w14:textId="77777777" w:rsidR="00D41501" w:rsidRPr="00D41501" w:rsidRDefault="00D41501" w:rsidP="00D41501">
      <w:pPr>
        <w:numPr>
          <w:ilvl w:val="0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41501">
        <w:rPr>
          <w:rFonts w:ascii="Arial Narrow" w:eastAsia="Calibri" w:hAnsi="Arial Narrow" w:cs="Times New Roman"/>
          <w:b/>
          <w:sz w:val="24"/>
          <w:szCs w:val="24"/>
        </w:rPr>
        <w:t>Beyond the Sun</w:t>
      </w:r>
      <w:r w:rsidRPr="00D41501">
        <w:rPr>
          <w:rFonts w:ascii="Arial Narrow" w:eastAsia="Calibri" w:hAnsi="Arial Narrow" w:cs="Times New Roman"/>
          <w:sz w:val="24"/>
          <w:szCs w:val="24"/>
        </w:rPr>
        <w:t xml:space="preserve"> - 2D/4K (25 minut);</w:t>
      </w:r>
    </w:p>
    <w:p w14:paraId="52233F7B" w14:textId="77777777" w:rsidR="00D41501" w:rsidRPr="00D41501" w:rsidRDefault="00D41501" w:rsidP="00D41501">
      <w:pPr>
        <w:numPr>
          <w:ilvl w:val="0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41501">
        <w:rPr>
          <w:rFonts w:ascii="Arial Narrow" w:eastAsia="Calibri" w:hAnsi="Arial Narrow" w:cs="Times New Roman"/>
          <w:b/>
          <w:sz w:val="24"/>
          <w:szCs w:val="24"/>
        </w:rPr>
        <w:t>CAPCOM GO! The Apollo Story</w:t>
      </w:r>
      <w:r w:rsidRPr="00D41501">
        <w:rPr>
          <w:rFonts w:ascii="Arial Narrow" w:eastAsia="Calibri" w:hAnsi="Arial Narrow" w:cs="Times New Roman"/>
          <w:sz w:val="24"/>
          <w:szCs w:val="24"/>
        </w:rPr>
        <w:t xml:space="preserve"> - 3D/4K (26 minut);</w:t>
      </w:r>
    </w:p>
    <w:p w14:paraId="2D472920" w14:textId="77777777" w:rsidR="00D41501" w:rsidRPr="00D41501" w:rsidRDefault="00D41501" w:rsidP="00D41501">
      <w:pPr>
        <w:numPr>
          <w:ilvl w:val="0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D41501">
        <w:rPr>
          <w:rFonts w:ascii="Arial Narrow" w:eastAsia="Calibri" w:hAnsi="Arial Narrow" w:cs="Times New Roman"/>
          <w:b/>
          <w:sz w:val="24"/>
          <w:szCs w:val="24"/>
        </w:rPr>
        <w:t>Kaluoka’hina</w:t>
      </w:r>
      <w:proofErr w:type="spellEnd"/>
      <w:r w:rsidRPr="00D41501">
        <w:rPr>
          <w:rFonts w:ascii="Arial Narrow" w:eastAsia="Calibri" w:hAnsi="Arial Narrow" w:cs="Times New Roman"/>
          <w:b/>
          <w:sz w:val="24"/>
          <w:szCs w:val="24"/>
        </w:rPr>
        <w:t xml:space="preserve"> – The </w:t>
      </w:r>
      <w:proofErr w:type="spellStart"/>
      <w:r w:rsidRPr="00D41501">
        <w:rPr>
          <w:rFonts w:ascii="Arial Narrow" w:eastAsia="Calibri" w:hAnsi="Arial Narrow" w:cs="Times New Roman"/>
          <w:b/>
          <w:sz w:val="24"/>
          <w:szCs w:val="24"/>
        </w:rPr>
        <w:t>Enchanted</w:t>
      </w:r>
      <w:proofErr w:type="spellEnd"/>
      <w:r w:rsidRPr="00D41501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D41501">
        <w:rPr>
          <w:rFonts w:ascii="Arial Narrow" w:eastAsia="Calibri" w:hAnsi="Arial Narrow" w:cs="Times New Roman"/>
          <w:b/>
          <w:sz w:val="24"/>
          <w:szCs w:val="24"/>
        </w:rPr>
        <w:t>Reef</w:t>
      </w:r>
      <w:proofErr w:type="spellEnd"/>
      <w:r w:rsidRPr="00D41501">
        <w:rPr>
          <w:rFonts w:ascii="Arial Narrow" w:eastAsia="Calibri" w:hAnsi="Arial Narrow" w:cs="Times New Roman"/>
          <w:sz w:val="24"/>
          <w:szCs w:val="24"/>
        </w:rPr>
        <w:t xml:space="preserve"> - 2D/4K (32 minuty);</w:t>
      </w:r>
    </w:p>
    <w:p w14:paraId="1E01897E" w14:textId="77777777" w:rsidR="00D41501" w:rsidRPr="00D41501" w:rsidRDefault="00D41501" w:rsidP="00D41501">
      <w:pPr>
        <w:numPr>
          <w:ilvl w:val="0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41501">
        <w:rPr>
          <w:rFonts w:ascii="Arial Narrow" w:eastAsia="Calibri" w:hAnsi="Arial Narrow" w:cs="Times New Roman"/>
          <w:b/>
          <w:sz w:val="24"/>
          <w:szCs w:val="24"/>
        </w:rPr>
        <w:t xml:space="preserve">VOYAGER: the </w:t>
      </w:r>
      <w:proofErr w:type="spellStart"/>
      <w:r w:rsidRPr="00D41501">
        <w:rPr>
          <w:rFonts w:ascii="Arial Narrow" w:eastAsia="Calibri" w:hAnsi="Arial Narrow" w:cs="Times New Roman"/>
          <w:b/>
          <w:sz w:val="24"/>
          <w:szCs w:val="24"/>
        </w:rPr>
        <w:t>Never-</w:t>
      </w:r>
      <w:bookmarkStart w:id="0" w:name="_GoBack"/>
      <w:bookmarkEnd w:id="0"/>
      <w:r w:rsidRPr="00D41501">
        <w:rPr>
          <w:rFonts w:ascii="Arial Narrow" w:eastAsia="Calibri" w:hAnsi="Arial Narrow" w:cs="Times New Roman"/>
          <w:b/>
          <w:sz w:val="24"/>
          <w:szCs w:val="24"/>
        </w:rPr>
        <w:t>Ending</w:t>
      </w:r>
      <w:proofErr w:type="spellEnd"/>
      <w:r w:rsidRPr="00D41501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D41501">
        <w:rPr>
          <w:rFonts w:ascii="Arial Narrow" w:eastAsia="Calibri" w:hAnsi="Arial Narrow" w:cs="Times New Roman"/>
          <w:b/>
          <w:sz w:val="24"/>
          <w:szCs w:val="24"/>
        </w:rPr>
        <w:t>Journey</w:t>
      </w:r>
      <w:proofErr w:type="spellEnd"/>
      <w:r w:rsidRPr="00D41501">
        <w:rPr>
          <w:rFonts w:ascii="Arial Narrow" w:eastAsia="Calibri" w:hAnsi="Arial Narrow" w:cs="Times New Roman"/>
          <w:sz w:val="24"/>
          <w:szCs w:val="24"/>
        </w:rPr>
        <w:t xml:space="preserve"> - 2D/4K (27 minut).</w:t>
      </w:r>
    </w:p>
    <w:p w14:paraId="651F6F48" w14:textId="77777777" w:rsidR="0026288D" w:rsidRPr="00983683" w:rsidRDefault="0026288D" w:rsidP="0026288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1FD0922" w14:textId="651C9C1C" w:rsidR="0026288D" w:rsidRPr="00BC762E" w:rsidRDefault="0026288D" w:rsidP="0026288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6288D">
        <w:rPr>
          <w:rFonts w:ascii="Arial Narrow" w:hAnsi="Arial Narrow"/>
          <w:sz w:val="24"/>
          <w:szCs w:val="24"/>
        </w:rPr>
        <w:t>Wszystkie Utwory objęte przedmiotowym zamówieniem</w:t>
      </w:r>
      <w:r>
        <w:rPr>
          <w:rFonts w:ascii="Arial Narrow" w:hAnsi="Arial Narrow"/>
          <w:sz w:val="24"/>
          <w:szCs w:val="24"/>
        </w:rPr>
        <w:t xml:space="preserve"> będą </w:t>
      </w:r>
      <w:r w:rsidRPr="0026288D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ostarczone wraz z</w:t>
      </w:r>
      <w:r w:rsidR="00A7130A">
        <w:rPr>
          <w:rFonts w:ascii="Arial Narrow" w:hAnsi="Arial Narrow"/>
          <w:sz w:val="24"/>
          <w:szCs w:val="24"/>
        </w:rPr>
        <w:t xml:space="preserve"> polską, angielską i niemiecką wersją językową, z tymże niemiecka wersja językowa będzie wymagana tylko w przypadku </w:t>
      </w:r>
      <w:r>
        <w:rPr>
          <w:rFonts w:ascii="Arial Narrow" w:hAnsi="Arial Narrow"/>
          <w:sz w:val="24"/>
          <w:szCs w:val="24"/>
        </w:rPr>
        <w:t xml:space="preserve"> </w:t>
      </w:r>
      <w:r w:rsidR="00A7130A">
        <w:rPr>
          <w:rFonts w:ascii="Arial Narrow" w:hAnsi="Arial Narrow"/>
          <w:sz w:val="24"/>
          <w:szCs w:val="24"/>
        </w:rPr>
        <w:t xml:space="preserve">gdy istnieje </w:t>
      </w:r>
      <w:r w:rsidR="00B54E8F">
        <w:rPr>
          <w:rFonts w:ascii="Arial Narrow" w:hAnsi="Arial Narrow"/>
          <w:sz w:val="24"/>
          <w:szCs w:val="24"/>
        </w:rPr>
        <w:t xml:space="preserve">niemiecka </w:t>
      </w:r>
      <w:r w:rsidR="00A7130A">
        <w:rPr>
          <w:rFonts w:ascii="Arial Narrow" w:hAnsi="Arial Narrow"/>
          <w:sz w:val="24"/>
          <w:szCs w:val="24"/>
        </w:rPr>
        <w:t>wersja</w:t>
      </w:r>
      <w:r w:rsidR="00B54E8F">
        <w:rPr>
          <w:rFonts w:ascii="Arial Narrow" w:hAnsi="Arial Narrow"/>
          <w:sz w:val="24"/>
          <w:szCs w:val="24"/>
        </w:rPr>
        <w:t xml:space="preserve"> językowa</w:t>
      </w:r>
      <w:r w:rsidR="00A7130A">
        <w:rPr>
          <w:rFonts w:ascii="Arial Narrow" w:hAnsi="Arial Narrow"/>
          <w:sz w:val="24"/>
          <w:szCs w:val="24"/>
        </w:rPr>
        <w:t xml:space="preserve">. </w:t>
      </w:r>
      <w:r w:rsidRPr="0026288D">
        <w:rPr>
          <w:rFonts w:ascii="Arial Narrow" w:hAnsi="Arial Narrow"/>
          <w:sz w:val="24"/>
          <w:szCs w:val="24"/>
        </w:rPr>
        <w:t xml:space="preserve">Dodatkowo, </w:t>
      </w:r>
      <w:r w:rsidRPr="00A7130A">
        <w:rPr>
          <w:rFonts w:ascii="Arial Narrow" w:hAnsi="Arial Narrow"/>
          <w:sz w:val="24"/>
          <w:szCs w:val="24"/>
        </w:rPr>
        <w:t>Wykonawca dostarczy listę dialogową oraz dźwięk w formacie tonu międzynarodowego, zawierającego nagrane, co najmniej 6 kanałów, w formacie 5.1, przy czym w żadnym z kanałów nie może być słychać narratora ani dialogów.</w:t>
      </w:r>
    </w:p>
    <w:p w14:paraId="63540703" w14:textId="77777777" w:rsidR="0026288D" w:rsidRPr="0026288D" w:rsidRDefault="0026288D" w:rsidP="0026288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99DD7A2" w14:textId="77777777" w:rsidR="0026288D" w:rsidRPr="0026288D" w:rsidRDefault="0026288D" w:rsidP="0026288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6288D">
        <w:rPr>
          <w:rFonts w:ascii="Arial Narrow" w:hAnsi="Arial Narrow"/>
          <w:sz w:val="24"/>
          <w:szCs w:val="24"/>
        </w:rPr>
        <w:t>Licencja musi obejmować co najmniej następujące pola eksploatacji:</w:t>
      </w:r>
    </w:p>
    <w:p w14:paraId="27662EA8" w14:textId="77777777" w:rsidR="0026288D" w:rsidRPr="0026288D" w:rsidRDefault="0026288D" w:rsidP="0026288D">
      <w:pPr>
        <w:tabs>
          <w:tab w:val="left" w:pos="567"/>
        </w:tabs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</w:t>
      </w:r>
      <w:r>
        <w:rPr>
          <w:rFonts w:ascii="Arial Narrow" w:hAnsi="Arial Narrow"/>
          <w:sz w:val="24"/>
          <w:szCs w:val="24"/>
        </w:rPr>
        <w:tab/>
        <w:t>p</w:t>
      </w:r>
      <w:r w:rsidRPr="0026288D">
        <w:rPr>
          <w:rFonts w:ascii="Arial Narrow" w:hAnsi="Arial Narrow"/>
          <w:sz w:val="24"/>
          <w:szCs w:val="24"/>
        </w:rPr>
        <w:t>ubliczne wyświetlanie i odtwarzanie Utworu w oryginalnej, polskiej, angielskiej i niemieckiej wersji językowej;</w:t>
      </w:r>
    </w:p>
    <w:p w14:paraId="16189D7A" w14:textId="77777777" w:rsidR="0026288D" w:rsidRPr="0026288D" w:rsidRDefault="0026288D" w:rsidP="0026288D">
      <w:pPr>
        <w:tabs>
          <w:tab w:val="left" w:pos="567"/>
        </w:tabs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</w:t>
      </w:r>
      <w:r>
        <w:rPr>
          <w:rFonts w:ascii="Arial Narrow" w:hAnsi="Arial Narrow"/>
          <w:sz w:val="24"/>
          <w:szCs w:val="24"/>
        </w:rPr>
        <w:tab/>
        <w:t>s</w:t>
      </w:r>
      <w:r w:rsidRPr="0026288D">
        <w:rPr>
          <w:rFonts w:ascii="Arial Narrow" w:hAnsi="Arial Narrow"/>
          <w:sz w:val="24"/>
          <w:szCs w:val="24"/>
        </w:rPr>
        <w:t>porządzanie kopii zapasowej Utworu;</w:t>
      </w:r>
    </w:p>
    <w:p w14:paraId="495E1EDF" w14:textId="77777777" w:rsidR="0026288D" w:rsidRPr="0026288D" w:rsidRDefault="0026288D" w:rsidP="0026288D">
      <w:pPr>
        <w:tabs>
          <w:tab w:val="left" w:pos="567"/>
        </w:tabs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</w:t>
      </w:r>
      <w:r>
        <w:rPr>
          <w:rFonts w:ascii="Arial Narrow" w:hAnsi="Arial Narrow"/>
          <w:sz w:val="24"/>
          <w:szCs w:val="24"/>
        </w:rPr>
        <w:tab/>
        <w:t>w</w:t>
      </w:r>
      <w:r w:rsidRPr="0026288D">
        <w:rPr>
          <w:rFonts w:ascii="Arial Narrow" w:hAnsi="Arial Narrow"/>
          <w:sz w:val="24"/>
          <w:szCs w:val="24"/>
        </w:rPr>
        <w:t>ykorzystywanie  fragmentów  Utworu  w  celach  reklamowych  i  promocyjnych,</w:t>
      </w:r>
      <w:r>
        <w:rPr>
          <w:rFonts w:ascii="Arial Narrow" w:hAnsi="Arial Narrow"/>
          <w:sz w:val="24"/>
          <w:szCs w:val="24"/>
        </w:rPr>
        <w:br/>
      </w:r>
      <w:r w:rsidRPr="0026288D">
        <w:rPr>
          <w:rFonts w:ascii="Arial Narrow" w:hAnsi="Arial Narrow"/>
          <w:sz w:val="24"/>
          <w:szCs w:val="24"/>
        </w:rPr>
        <w:t>z uwzględnieniem prawa do wprowadzania niezbędnych dla danego przeznaczenia zmian.</w:t>
      </w:r>
    </w:p>
    <w:p w14:paraId="3AD32AC7" w14:textId="77777777" w:rsidR="00BC762E" w:rsidRDefault="00BC762E" w:rsidP="00BC762E"/>
    <w:p w14:paraId="521CDEFF" w14:textId="77777777" w:rsidR="00BC762E" w:rsidRPr="00916EDA" w:rsidRDefault="00BC762E" w:rsidP="006F72B6">
      <w:pPr>
        <w:pStyle w:val="Bezodstpw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38A3BA26" w14:textId="77777777" w:rsidR="00916EDA" w:rsidRPr="00916EDA" w:rsidRDefault="00916EDA" w:rsidP="00916EDA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16EDA">
        <w:rPr>
          <w:rFonts w:ascii="Arial Narrow" w:hAnsi="Arial Narrow" w:cs="Tahoma"/>
          <w:b/>
          <w:sz w:val="24"/>
          <w:szCs w:val="24"/>
        </w:rPr>
        <w:t>Wspólny słownik zamówień (CPV):</w:t>
      </w:r>
    </w:p>
    <w:p w14:paraId="7C2911A7" w14:textId="77777777" w:rsidR="00916EDA" w:rsidRDefault="00916EDA" w:rsidP="00916EDA">
      <w:pPr>
        <w:pStyle w:val="Bezodstpw"/>
        <w:spacing w:line="276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4E97294E" w14:textId="77777777" w:rsidR="00916EDA" w:rsidRPr="00916EDA" w:rsidRDefault="00916EDA" w:rsidP="00B54E8F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  <w:r w:rsidRPr="005373B0">
        <w:rPr>
          <w:rFonts w:ascii="Arial Narrow" w:eastAsia="Calibri" w:hAnsi="Arial Narrow" w:cs="Tahoma"/>
          <w:sz w:val="24"/>
          <w:szCs w:val="24"/>
        </w:rPr>
        <w:t xml:space="preserve">92120000-8 </w:t>
      </w:r>
      <w:r w:rsidRPr="00916EDA">
        <w:rPr>
          <w:rFonts w:ascii="Arial Narrow" w:hAnsi="Arial Narrow" w:cs="Tahoma"/>
          <w:sz w:val="24"/>
          <w:szCs w:val="24"/>
        </w:rPr>
        <w:t xml:space="preserve">- </w:t>
      </w:r>
      <w:r w:rsidRPr="005373B0">
        <w:rPr>
          <w:rFonts w:ascii="Arial Narrow" w:eastAsia="Calibri" w:hAnsi="Arial Narrow" w:cs="Tahoma"/>
          <w:sz w:val="24"/>
          <w:szCs w:val="24"/>
        </w:rPr>
        <w:t>Usługi dystrybucji filmów kinowych oraz taśm wideo</w:t>
      </w:r>
    </w:p>
    <w:sectPr w:rsidR="00916EDA" w:rsidRPr="00916EDA" w:rsidSect="00F23B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7D4F9" w14:textId="77777777" w:rsidR="00586F13" w:rsidRDefault="00586F13" w:rsidP="00E213FC">
      <w:pPr>
        <w:spacing w:after="0" w:line="240" w:lineRule="auto"/>
      </w:pPr>
      <w:r>
        <w:separator/>
      </w:r>
    </w:p>
  </w:endnote>
  <w:endnote w:type="continuationSeparator" w:id="0">
    <w:p w14:paraId="2CC1B879" w14:textId="77777777" w:rsidR="00586F13" w:rsidRDefault="00586F13" w:rsidP="00E2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Zen Hei Sharp">
    <w:altName w:val="MS Mincho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4E310" w14:textId="77777777" w:rsidR="00586F13" w:rsidRDefault="00586F13" w:rsidP="00E213FC">
      <w:pPr>
        <w:spacing w:after="0" w:line="240" w:lineRule="auto"/>
      </w:pPr>
      <w:r>
        <w:separator/>
      </w:r>
    </w:p>
  </w:footnote>
  <w:footnote w:type="continuationSeparator" w:id="0">
    <w:p w14:paraId="0D8A694C" w14:textId="77777777" w:rsidR="00586F13" w:rsidRDefault="00586F13" w:rsidP="00E2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166F" w14:textId="77777777" w:rsidR="00BC762E" w:rsidRPr="000B15C3" w:rsidRDefault="00BC762E" w:rsidP="00E213FC">
    <w:pPr>
      <w:pStyle w:val="Nagwek"/>
      <w:pBdr>
        <w:bottom w:val="single" w:sz="4" w:space="1" w:color="auto"/>
      </w:pBdr>
      <w:jc w:val="center"/>
      <w:rPr>
        <w:rFonts w:ascii="Tahoma" w:hAnsi="Tahoma" w:cs="Tahoma"/>
        <w:i/>
        <w:sz w:val="16"/>
        <w:szCs w:val="16"/>
      </w:rPr>
    </w:pPr>
    <w:r w:rsidRPr="000B15C3">
      <w:rPr>
        <w:rFonts w:ascii="Tahoma" w:hAnsi="Tahoma" w:cs="Tahoma"/>
        <w:i/>
        <w:sz w:val="16"/>
        <w:szCs w:val="16"/>
      </w:rPr>
      <w:t>Specyfikacja Istotnych Warunków Zamówienia – część I</w:t>
    </w:r>
    <w:r>
      <w:rPr>
        <w:rFonts w:ascii="Tahoma" w:hAnsi="Tahoma" w:cs="Tahoma"/>
        <w:i/>
        <w:sz w:val="16"/>
        <w:szCs w:val="16"/>
      </w:rPr>
      <w:t xml:space="preserve">II – Opis Przedmiotu Zamówienia </w:t>
    </w:r>
  </w:p>
  <w:p w14:paraId="41074EEE" w14:textId="77777777" w:rsidR="00BC762E" w:rsidRDefault="00BC76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012F9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557294"/>
    <w:multiLevelType w:val="hybridMultilevel"/>
    <w:tmpl w:val="929A9F12"/>
    <w:lvl w:ilvl="0" w:tplc="A0380246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01F3529"/>
    <w:multiLevelType w:val="hybridMultilevel"/>
    <w:tmpl w:val="5D74A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E1613"/>
    <w:multiLevelType w:val="hybridMultilevel"/>
    <w:tmpl w:val="269EC84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343BD8"/>
    <w:multiLevelType w:val="hybridMultilevel"/>
    <w:tmpl w:val="A0186B26"/>
    <w:lvl w:ilvl="0" w:tplc="1A9E7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14042"/>
    <w:multiLevelType w:val="hybridMultilevel"/>
    <w:tmpl w:val="DB24A686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28613EA6"/>
    <w:multiLevelType w:val="hybridMultilevel"/>
    <w:tmpl w:val="3DCC4E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776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F05DD"/>
    <w:multiLevelType w:val="hybridMultilevel"/>
    <w:tmpl w:val="EF5E6D7C"/>
    <w:lvl w:ilvl="0" w:tplc="64BCF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F03A7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653E07"/>
    <w:multiLevelType w:val="hybridMultilevel"/>
    <w:tmpl w:val="708297D8"/>
    <w:lvl w:ilvl="0" w:tplc="2A0C5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0A62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033553"/>
    <w:multiLevelType w:val="multilevel"/>
    <w:tmpl w:val="AFAE45C0"/>
    <w:styleLink w:val="DNag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410763"/>
    <w:multiLevelType w:val="hybridMultilevel"/>
    <w:tmpl w:val="A0CAF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75542E"/>
    <w:multiLevelType w:val="hybridMultilevel"/>
    <w:tmpl w:val="1FC65FE8"/>
    <w:lvl w:ilvl="0" w:tplc="CD806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22530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1568FD"/>
    <w:multiLevelType w:val="hybridMultilevel"/>
    <w:tmpl w:val="4D82CFA6"/>
    <w:lvl w:ilvl="0" w:tplc="29F4E32A">
      <w:start w:val="1"/>
      <w:numFmt w:val="upperRoman"/>
      <w:lvlText w:val="%1."/>
      <w:lvlJc w:val="left"/>
      <w:pPr>
        <w:ind w:left="1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67FA244C"/>
    <w:multiLevelType w:val="hybridMultilevel"/>
    <w:tmpl w:val="0620357A"/>
    <w:lvl w:ilvl="0" w:tplc="1A12842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>
    <w:nsid w:val="68D2007E"/>
    <w:multiLevelType w:val="hybridMultilevel"/>
    <w:tmpl w:val="E196EED0"/>
    <w:lvl w:ilvl="0" w:tplc="D772C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E4B60"/>
    <w:multiLevelType w:val="hybridMultilevel"/>
    <w:tmpl w:val="038A34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C8C3EC">
      <w:start w:val="5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CA462D"/>
    <w:multiLevelType w:val="hybridMultilevel"/>
    <w:tmpl w:val="1FC65FE8"/>
    <w:lvl w:ilvl="0" w:tplc="CD806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16E7C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E84974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2"/>
  </w:num>
  <w:num w:numId="5">
    <w:abstractNumId w:val="20"/>
  </w:num>
  <w:num w:numId="6">
    <w:abstractNumId w:val="22"/>
  </w:num>
  <w:num w:numId="7">
    <w:abstractNumId w:val="5"/>
  </w:num>
  <w:num w:numId="8">
    <w:abstractNumId w:val="17"/>
  </w:num>
  <w:num w:numId="9">
    <w:abstractNumId w:val="6"/>
  </w:num>
  <w:num w:numId="10">
    <w:abstractNumId w:val="24"/>
  </w:num>
  <w:num w:numId="11">
    <w:abstractNumId w:val="0"/>
  </w:num>
  <w:num w:numId="12">
    <w:abstractNumId w:val="7"/>
  </w:num>
  <w:num w:numId="13">
    <w:abstractNumId w:val="16"/>
  </w:num>
  <w:num w:numId="14">
    <w:abstractNumId w:val="27"/>
  </w:num>
  <w:num w:numId="15">
    <w:abstractNumId w:val="15"/>
  </w:num>
  <w:num w:numId="16">
    <w:abstractNumId w:val="10"/>
  </w:num>
  <w:num w:numId="17">
    <w:abstractNumId w:val="13"/>
  </w:num>
  <w:num w:numId="18">
    <w:abstractNumId w:val="23"/>
  </w:num>
  <w:num w:numId="19">
    <w:abstractNumId w:val="11"/>
  </w:num>
  <w:num w:numId="20">
    <w:abstractNumId w:val="19"/>
  </w:num>
  <w:num w:numId="21">
    <w:abstractNumId w:val="25"/>
  </w:num>
  <w:num w:numId="22">
    <w:abstractNumId w:val="8"/>
  </w:num>
  <w:num w:numId="23">
    <w:abstractNumId w:val="1"/>
  </w:num>
  <w:num w:numId="24">
    <w:abstractNumId w:val="26"/>
  </w:num>
  <w:num w:numId="25">
    <w:abstractNumId w:val="3"/>
  </w:num>
  <w:num w:numId="26">
    <w:abstractNumId w:val="14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F2"/>
    <w:rsid w:val="000105C4"/>
    <w:rsid w:val="00023030"/>
    <w:rsid w:val="00075599"/>
    <w:rsid w:val="00084102"/>
    <w:rsid w:val="00085F3C"/>
    <w:rsid w:val="0009515B"/>
    <w:rsid w:val="000C2271"/>
    <w:rsid w:val="000C775F"/>
    <w:rsid w:val="000D688D"/>
    <w:rsid w:val="00101270"/>
    <w:rsid w:val="00131D67"/>
    <w:rsid w:val="001352A9"/>
    <w:rsid w:val="0014406D"/>
    <w:rsid w:val="00150216"/>
    <w:rsid w:val="00181FEA"/>
    <w:rsid w:val="001A3F33"/>
    <w:rsid w:val="001A6CA6"/>
    <w:rsid w:val="001B509E"/>
    <w:rsid w:val="001B6556"/>
    <w:rsid w:val="001D6CD2"/>
    <w:rsid w:val="00240426"/>
    <w:rsid w:val="0026183E"/>
    <w:rsid w:val="0026288D"/>
    <w:rsid w:val="002C0DC2"/>
    <w:rsid w:val="002D69B5"/>
    <w:rsid w:val="002E4593"/>
    <w:rsid w:val="002F5E6E"/>
    <w:rsid w:val="002F6829"/>
    <w:rsid w:val="00316AF2"/>
    <w:rsid w:val="00322233"/>
    <w:rsid w:val="00324D7E"/>
    <w:rsid w:val="00331A4A"/>
    <w:rsid w:val="003566BE"/>
    <w:rsid w:val="00372FF7"/>
    <w:rsid w:val="00387E80"/>
    <w:rsid w:val="003E05BC"/>
    <w:rsid w:val="00476C98"/>
    <w:rsid w:val="004C0BE4"/>
    <w:rsid w:val="00511906"/>
    <w:rsid w:val="0052081D"/>
    <w:rsid w:val="00560F0C"/>
    <w:rsid w:val="005664AC"/>
    <w:rsid w:val="00586F13"/>
    <w:rsid w:val="005D19B8"/>
    <w:rsid w:val="005D6CC9"/>
    <w:rsid w:val="00633EB2"/>
    <w:rsid w:val="00661578"/>
    <w:rsid w:val="006B3BC5"/>
    <w:rsid w:val="006B3DAA"/>
    <w:rsid w:val="006F72B6"/>
    <w:rsid w:val="007210AC"/>
    <w:rsid w:val="00727F85"/>
    <w:rsid w:val="00730EC2"/>
    <w:rsid w:val="007379B4"/>
    <w:rsid w:val="007538B3"/>
    <w:rsid w:val="00762DB5"/>
    <w:rsid w:val="007757A9"/>
    <w:rsid w:val="00780B11"/>
    <w:rsid w:val="007A7D23"/>
    <w:rsid w:val="007E0131"/>
    <w:rsid w:val="007E1969"/>
    <w:rsid w:val="007E3A4F"/>
    <w:rsid w:val="0082637C"/>
    <w:rsid w:val="008575F5"/>
    <w:rsid w:val="00870260"/>
    <w:rsid w:val="008C5E68"/>
    <w:rsid w:val="0090195C"/>
    <w:rsid w:val="00904116"/>
    <w:rsid w:val="00916EDA"/>
    <w:rsid w:val="00923F9A"/>
    <w:rsid w:val="00962DD9"/>
    <w:rsid w:val="00967439"/>
    <w:rsid w:val="00983683"/>
    <w:rsid w:val="00986163"/>
    <w:rsid w:val="009A7F4D"/>
    <w:rsid w:val="00A171A4"/>
    <w:rsid w:val="00A266D1"/>
    <w:rsid w:val="00A516D6"/>
    <w:rsid w:val="00A560C6"/>
    <w:rsid w:val="00A563FE"/>
    <w:rsid w:val="00A7130A"/>
    <w:rsid w:val="00AE268F"/>
    <w:rsid w:val="00B320C6"/>
    <w:rsid w:val="00B32831"/>
    <w:rsid w:val="00B54E8F"/>
    <w:rsid w:val="00B73756"/>
    <w:rsid w:val="00B7376F"/>
    <w:rsid w:val="00B74CD3"/>
    <w:rsid w:val="00BC762E"/>
    <w:rsid w:val="00C215A1"/>
    <w:rsid w:val="00C32F53"/>
    <w:rsid w:val="00C6525D"/>
    <w:rsid w:val="00CA7D3C"/>
    <w:rsid w:val="00CC31D7"/>
    <w:rsid w:val="00CE7FD7"/>
    <w:rsid w:val="00D41501"/>
    <w:rsid w:val="00D545C8"/>
    <w:rsid w:val="00DD6F95"/>
    <w:rsid w:val="00DF2B21"/>
    <w:rsid w:val="00E213FC"/>
    <w:rsid w:val="00E420F2"/>
    <w:rsid w:val="00F23B5F"/>
    <w:rsid w:val="00F407BE"/>
    <w:rsid w:val="00F45F66"/>
    <w:rsid w:val="00F46B00"/>
    <w:rsid w:val="00F9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2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B5F"/>
  </w:style>
  <w:style w:type="paragraph" w:styleId="Nagwek1">
    <w:name w:val="heading 1"/>
    <w:basedOn w:val="Normalny"/>
    <w:next w:val="Normalny"/>
    <w:link w:val="Nagwek1Znak"/>
    <w:uiPriority w:val="9"/>
    <w:qFormat/>
    <w:rsid w:val="002E4593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2E4593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WenQuanYi Zen Hei Sharp" w:hAnsi="Times New Roman" w:cs="Lohit Devanagari"/>
      <w:b/>
      <w:bCs/>
      <w:kern w:val="1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6AF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7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3FC"/>
  </w:style>
  <w:style w:type="paragraph" w:styleId="Stopka">
    <w:name w:val="footer"/>
    <w:basedOn w:val="Normalny"/>
    <w:link w:val="StopkaZnak"/>
    <w:uiPriority w:val="99"/>
    <w:semiHidden/>
    <w:unhideWhenUsed/>
    <w:rsid w:val="00E2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13FC"/>
  </w:style>
  <w:style w:type="character" w:customStyle="1" w:styleId="Nagwek1Znak">
    <w:name w:val="Nagłówek 1 Znak"/>
    <w:basedOn w:val="Domylnaczcionkaakapitu"/>
    <w:link w:val="Nagwek1"/>
    <w:rsid w:val="002E4593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E4593"/>
    <w:rPr>
      <w:rFonts w:ascii="Times New Roman" w:eastAsia="WenQuanYi Zen Hei Sharp" w:hAnsi="Times New Roman" w:cs="Lohit Devanagari"/>
      <w:b/>
      <w:bCs/>
      <w:kern w:val="1"/>
      <w:sz w:val="28"/>
      <w:szCs w:val="28"/>
      <w:lang w:eastAsia="zh-CN" w:bidi="hi-IN"/>
    </w:rPr>
  </w:style>
  <w:style w:type="character" w:styleId="Pogrubienie">
    <w:name w:val="Strong"/>
    <w:qFormat/>
    <w:rsid w:val="002E4593"/>
    <w:rPr>
      <w:b/>
      <w:bCs/>
    </w:rPr>
  </w:style>
  <w:style w:type="paragraph" w:styleId="Tekstpodstawowy">
    <w:name w:val="Body Text"/>
    <w:basedOn w:val="Normalny"/>
    <w:link w:val="TekstpodstawowyZnak"/>
    <w:rsid w:val="002E4593"/>
    <w:pPr>
      <w:widowControl w:val="0"/>
      <w:suppressAutoHyphens/>
      <w:spacing w:after="120" w:line="240" w:lineRule="auto"/>
    </w:pPr>
    <w:rPr>
      <w:rFonts w:ascii="Times New Roman" w:eastAsia="WenQuanYi Zen Hei Sharp" w:hAnsi="Times New Roman" w:cs="Lohit Devanagari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E4593"/>
    <w:rPr>
      <w:rFonts w:ascii="Times New Roman" w:eastAsia="WenQuanYi Zen Hei Sharp" w:hAnsi="Times New Roman" w:cs="Lohit Devanagari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2E4593"/>
    <w:pPr>
      <w:widowControl w:val="0"/>
      <w:suppressLineNumbers/>
      <w:suppressAutoHyphens/>
      <w:spacing w:after="0" w:line="240" w:lineRule="auto"/>
    </w:pPr>
    <w:rPr>
      <w:rFonts w:ascii="Times New Roman" w:eastAsia="WenQuanYi Zen Hei Sharp" w:hAnsi="Times New Roman" w:cs="Lohit Devanagari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2E4593"/>
    <w:pPr>
      <w:ind w:left="720"/>
      <w:contextualSpacing/>
    </w:pPr>
  </w:style>
  <w:style w:type="paragraph" w:customStyle="1" w:styleId="Tabelapozycja">
    <w:name w:val="Tabela pozycja"/>
    <w:basedOn w:val="Normalny"/>
    <w:rsid w:val="009A7F4D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Hipercze">
    <w:name w:val="Hyperlink"/>
    <w:rsid w:val="009A7F4D"/>
    <w:rPr>
      <w:color w:val="0000FF"/>
      <w:u w:val="single"/>
    </w:rPr>
  </w:style>
  <w:style w:type="character" w:customStyle="1" w:styleId="content">
    <w:name w:val="content"/>
    <w:basedOn w:val="Domylnaczcionkaakapitu"/>
    <w:rsid w:val="009A7F4D"/>
    <w:rPr>
      <w:rFonts w:cs="Times New Roman"/>
    </w:rPr>
  </w:style>
  <w:style w:type="numbering" w:customStyle="1" w:styleId="DNag3">
    <w:name w:val="D Nagł.3"/>
    <w:uiPriority w:val="99"/>
    <w:rsid w:val="00916EDA"/>
    <w:pPr>
      <w:numPr>
        <w:numId w:val="26"/>
      </w:numPr>
    </w:pPr>
  </w:style>
  <w:style w:type="character" w:styleId="Odwoaniedokomentarza">
    <w:name w:val="annotation reference"/>
    <w:uiPriority w:val="99"/>
    <w:rsid w:val="00983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36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68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3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B5F"/>
  </w:style>
  <w:style w:type="paragraph" w:styleId="Nagwek1">
    <w:name w:val="heading 1"/>
    <w:basedOn w:val="Normalny"/>
    <w:next w:val="Normalny"/>
    <w:link w:val="Nagwek1Znak"/>
    <w:uiPriority w:val="9"/>
    <w:qFormat/>
    <w:rsid w:val="002E4593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2E4593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WenQuanYi Zen Hei Sharp" w:hAnsi="Times New Roman" w:cs="Lohit Devanagari"/>
      <w:b/>
      <w:bCs/>
      <w:kern w:val="1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6AF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7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3FC"/>
  </w:style>
  <w:style w:type="paragraph" w:styleId="Stopka">
    <w:name w:val="footer"/>
    <w:basedOn w:val="Normalny"/>
    <w:link w:val="StopkaZnak"/>
    <w:uiPriority w:val="99"/>
    <w:semiHidden/>
    <w:unhideWhenUsed/>
    <w:rsid w:val="00E2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13FC"/>
  </w:style>
  <w:style w:type="character" w:customStyle="1" w:styleId="Nagwek1Znak">
    <w:name w:val="Nagłówek 1 Znak"/>
    <w:basedOn w:val="Domylnaczcionkaakapitu"/>
    <w:link w:val="Nagwek1"/>
    <w:rsid w:val="002E4593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E4593"/>
    <w:rPr>
      <w:rFonts w:ascii="Times New Roman" w:eastAsia="WenQuanYi Zen Hei Sharp" w:hAnsi="Times New Roman" w:cs="Lohit Devanagari"/>
      <w:b/>
      <w:bCs/>
      <w:kern w:val="1"/>
      <w:sz w:val="28"/>
      <w:szCs w:val="28"/>
      <w:lang w:eastAsia="zh-CN" w:bidi="hi-IN"/>
    </w:rPr>
  </w:style>
  <w:style w:type="character" w:styleId="Pogrubienie">
    <w:name w:val="Strong"/>
    <w:qFormat/>
    <w:rsid w:val="002E4593"/>
    <w:rPr>
      <w:b/>
      <w:bCs/>
    </w:rPr>
  </w:style>
  <w:style w:type="paragraph" w:styleId="Tekstpodstawowy">
    <w:name w:val="Body Text"/>
    <w:basedOn w:val="Normalny"/>
    <w:link w:val="TekstpodstawowyZnak"/>
    <w:rsid w:val="002E4593"/>
    <w:pPr>
      <w:widowControl w:val="0"/>
      <w:suppressAutoHyphens/>
      <w:spacing w:after="120" w:line="240" w:lineRule="auto"/>
    </w:pPr>
    <w:rPr>
      <w:rFonts w:ascii="Times New Roman" w:eastAsia="WenQuanYi Zen Hei Sharp" w:hAnsi="Times New Roman" w:cs="Lohit Devanagari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E4593"/>
    <w:rPr>
      <w:rFonts w:ascii="Times New Roman" w:eastAsia="WenQuanYi Zen Hei Sharp" w:hAnsi="Times New Roman" w:cs="Lohit Devanagari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2E4593"/>
    <w:pPr>
      <w:widowControl w:val="0"/>
      <w:suppressLineNumbers/>
      <w:suppressAutoHyphens/>
      <w:spacing w:after="0" w:line="240" w:lineRule="auto"/>
    </w:pPr>
    <w:rPr>
      <w:rFonts w:ascii="Times New Roman" w:eastAsia="WenQuanYi Zen Hei Sharp" w:hAnsi="Times New Roman" w:cs="Lohit Devanagari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2E4593"/>
    <w:pPr>
      <w:ind w:left="720"/>
      <w:contextualSpacing/>
    </w:pPr>
  </w:style>
  <w:style w:type="paragraph" w:customStyle="1" w:styleId="Tabelapozycja">
    <w:name w:val="Tabela pozycja"/>
    <w:basedOn w:val="Normalny"/>
    <w:rsid w:val="009A7F4D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Hipercze">
    <w:name w:val="Hyperlink"/>
    <w:rsid w:val="009A7F4D"/>
    <w:rPr>
      <w:color w:val="0000FF"/>
      <w:u w:val="single"/>
    </w:rPr>
  </w:style>
  <w:style w:type="character" w:customStyle="1" w:styleId="content">
    <w:name w:val="content"/>
    <w:basedOn w:val="Domylnaczcionkaakapitu"/>
    <w:rsid w:val="009A7F4D"/>
    <w:rPr>
      <w:rFonts w:cs="Times New Roman"/>
    </w:rPr>
  </w:style>
  <w:style w:type="numbering" w:customStyle="1" w:styleId="DNag3">
    <w:name w:val="D Nagł.3"/>
    <w:uiPriority w:val="99"/>
    <w:rsid w:val="00916EDA"/>
    <w:pPr>
      <w:numPr>
        <w:numId w:val="26"/>
      </w:numPr>
    </w:pPr>
  </w:style>
  <w:style w:type="character" w:styleId="Odwoaniedokomentarza">
    <w:name w:val="annotation reference"/>
    <w:uiPriority w:val="99"/>
    <w:rsid w:val="00983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36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68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3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4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8076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00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69638883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2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DDDDDD"/>
                                                <w:left w:val="single" w:sz="6" w:space="15" w:color="DDDDDD"/>
                                                <w:bottom w:val="single" w:sz="6" w:space="11" w:color="DDDDDD"/>
                                                <w:right w:val="single" w:sz="6" w:space="15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43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2885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1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67969938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DDDDDD"/>
                                                <w:left w:val="single" w:sz="6" w:space="15" w:color="DDDDDD"/>
                                                <w:bottom w:val="single" w:sz="6" w:space="11" w:color="DDDDDD"/>
                                                <w:right w:val="single" w:sz="6" w:space="15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zetarg@zok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67BC-A306-444F-94BF-16B9DDEF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D.Madaj</dc:creator>
  <cp:lastModifiedBy>Robert Narkun</cp:lastModifiedBy>
  <cp:revision>7</cp:revision>
  <dcterms:created xsi:type="dcterms:W3CDTF">2018-10-01T08:24:00Z</dcterms:created>
  <dcterms:modified xsi:type="dcterms:W3CDTF">2019-07-18T07:32:00Z</dcterms:modified>
</cp:coreProperties>
</file>