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11FE" w:rsidRPr="00F311FE" w:rsidRDefault="00F311FE" w:rsidP="00F311FE">
      <w:pPr>
        <w:spacing w:after="0"/>
        <w:ind w:left="3860"/>
        <w:jc w:val="both"/>
        <w:rPr>
          <w:rFonts w:ascii="Arial Narrow" w:eastAsia="Tahoma" w:hAnsi="Arial Narrow" w:cs="Arial"/>
          <w:sz w:val="24"/>
          <w:szCs w:val="24"/>
          <w:lang w:eastAsia="pl-PL"/>
        </w:rPr>
      </w:pPr>
      <w:r w:rsidRPr="00F311FE">
        <w:rPr>
          <w:rFonts w:ascii="Arial Narrow" w:eastAsia="Tahoma" w:hAnsi="Arial Narrow" w:cs="Arial"/>
          <w:sz w:val="24"/>
          <w:szCs w:val="24"/>
          <w:lang w:eastAsia="pl-PL"/>
        </w:rPr>
        <w:t>WZÓR UMOWY</w:t>
      </w:r>
    </w:p>
    <w:p w:rsidR="00F311FE" w:rsidRPr="00F311FE" w:rsidRDefault="00F311FE" w:rsidP="00F311FE">
      <w:pPr>
        <w:spacing w:after="0"/>
        <w:jc w:val="both"/>
        <w:rPr>
          <w:rFonts w:ascii="Arial Narrow" w:eastAsia="Times New Roman" w:hAnsi="Arial Narrow" w:cs="Arial"/>
          <w:sz w:val="24"/>
          <w:szCs w:val="24"/>
          <w:lang w:eastAsia="pl-PL"/>
        </w:rPr>
      </w:pPr>
    </w:p>
    <w:p w:rsidR="00F311FE" w:rsidRPr="00F311FE" w:rsidRDefault="00F311FE" w:rsidP="00F311FE">
      <w:pPr>
        <w:spacing w:after="0"/>
        <w:ind w:left="3520"/>
        <w:jc w:val="both"/>
        <w:rPr>
          <w:rFonts w:ascii="Arial Narrow" w:eastAsia="Tahoma" w:hAnsi="Arial Narrow" w:cs="Arial"/>
          <w:sz w:val="24"/>
          <w:szCs w:val="24"/>
          <w:lang w:eastAsia="pl-PL"/>
        </w:rPr>
      </w:pPr>
      <w:r w:rsidRPr="00F311FE">
        <w:rPr>
          <w:rFonts w:ascii="Arial Narrow" w:eastAsia="Tahoma" w:hAnsi="Arial Narrow" w:cs="Arial"/>
          <w:sz w:val="24"/>
          <w:szCs w:val="24"/>
          <w:lang w:eastAsia="pl-PL"/>
        </w:rPr>
        <w:t>UMOWA NR ……………..</w:t>
      </w:r>
    </w:p>
    <w:p w:rsidR="00F311FE" w:rsidRPr="00F311FE" w:rsidRDefault="00F311FE" w:rsidP="00F311FE">
      <w:pPr>
        <w:spacing w:after="0"/>
        <w:jc w:val="both"/>
        <w:rPr>
          <w:rFonts w:ascii="Arial Narrow" w:eastAsia="Times New Roman" w:hAnsi="Arial Narrow" w:cs="Arial"/>
          <w:sz w:val="24"/>
          <w:szCs w:val="24"/>
          <w:lang w:eastAsia="pl-PL"/>
        </w:rPr>
      </w:pPr>
    </w:p>
    <w:p w:rsidR="00F311FE" w:rsidRPr="00F311FE" w:rsidRDefault="00F311FE" w:rsidP="00F311FE">
      <w:pPr>
        <w:spacing w:after="0"/>
        <w:jc w:val="both"/>
        <w:rPr>
          <w:rFonts w:ascii="Arial Narrow" w:eastAsia="Tahoma" w:hAnsi="Arial Narrow" w:cs="Arial"/>
          <w:sz w:val="24"/>
          <w:szCs w:val="24"/>
          <w:lang w:eastAsia="pl-PL"/>
        </w:rPr>
      </w:pPr>
      <w:r w:rsidRPr="00F311FE">
        <w:rPr>
          <w:rFonts w:ascii="Arial Narrow" w:eastAsia="Tahoma" w:hAnsi="Arial Narrow" w:cs="Arial"/>
          <w:sz w:val="24"/>
          <w:szCs w:val="24"/>
          <w:lang w:eastAsia="pl-PL"/>
        </w:rPr>
        <w:t>zawarta w dniu ..................................... w Zielonej Górze pomiędzy:</w:t>
      </w:r>
    </w:p>
    <w:p w:rsidR="00F311FE" w:rsidRPr="00F311FE" w:rsidRDefault="00F311FE" w:rsidP="00F311FE">
      <w:pPr>
        <w:spacing w:after="0"/>
        <w:jc w:val="both"/>
        <w:rPr>
          <w:rFonts w:ascii="Arial Narrow" w:eastAsia="Tahoma" w:hAnsi="Arial Narrow" w:cs="Arial"/>
          <w:sz w:val="24"/>
          <w:szCs w:val="24"/>
          <w:lang w:eastAsia="pl-PL"/>
        </w:rPr>
      </w:pPr>
    </w:p>
    <w:p w:rsidR="00F311FE" w:rsidRPr="00F311FE" w:rsidRDefault="00F311FE" w:rsidP="00F311FE">
      <w:pPr>
        <w:tabs>
          <w:tab w:val="left" w:pos="9072"/>
        </w:tabs>
        <w:spacing w:after="0"/>
        <w:jc w:val="both"/>
        <w:rPr>
          <w:rFonts w:ascii="Arial Narrow" w:eastAsia="Tahoma" w:hAnsi="Arial Narrow" w:cs="Arial"/>
          <w:b/>
          <w:sz w:val="24"/>
          <w:szCs w:val="24"/>
          <w:lang w:eastAsia="pl-PL"/>
        </w:rPr>
      </w:pPr>
      <w:r w:rsidRPr="00F311FE">
        <w:rPr>
          <w:rFonts w:ascii="Arial Narrow" w:eastAsia="Tahoma" w:hAnsi="Arial Narrow" w:cs="Arial"/>
          <w:b/>
          <w:sz w:val="24"/>
          <w:szCs w:val="24"/>
          <w:lang w:eastAsia="pl-PL"/>
        </w:rPr>
        <w:t xml:space="preserve">Zielonogórskim Ośrodkiem Kultury </w:t>
      </w:r>
      <w:r w:rsidRPr="00F311FE">
        <w:rPr>
          <w:rFonts w:ascii="Arial Narrow" w:eastAsia="Tahoma" w:hAnsi="Arial Narrow" w:cs="Arial"/>
          <w:sz w:val="24"/>
          <w:szCs w:val="24"/>
          <w:lang w:eastAsia="pl-PL"/>
        </w:rPr>
        <w:t>z siedzibą w przy</w:t>
      </w:r>
      <w:r w:rsidRPr="00F311FE">
        <w:rPr>
          <w:rFonts w:ascii="Arial Narrow" w:eastAsia="Tahoma" w:hAnsi="Arial Narrow" w:cs="Arial"/>
          <w:b/>
          <w:sz w:val="24"/>
          <w:szCs w:val="24"/>
          <w:lang w:eastAsia="pl-PL"/>
        </w:rPr>
        <w:t xml:space="preserve"> ul. Festiwalowej 3, 65-520 Zielona Góra,</w:t>
      </w:r>
      <w:r w:rsidRPr="00F311FE">
        <w:rPr>
          <w:rFonts w:ascii="Arial Narrow" w:eastAsia="Tahoma" w:hAnsi="Arial Narrow" w:cs="Arial"/>
          <w:b/>
          <w:sz w:val="24"/>
          <w:szCs w:val="24"/>
          <w:lang w:eastAsia="pl-PL"/>
        </w:rPr>
        <w:br/>
      </w:r>
      <w:r w:rsidRPr="00F311FE">
        <w:rPr>
          <w:rFonts w:ascii="Arial Narrow" w:eastAsia="Tahoma" w:hAnsi="Arial Narrow" w:cs="Arial"/>
          <w:sz w:val="24"/>
          <w:szCs w:val="24"/>
          <w:lang w:eastAsia="pl-PL"/>
        </w:rPr>
        <w:t>NIP: 929 00 11 719, REGON: 000282820 reprezentowanym przez:</w:t>
      </w:r>
    </w:p>
    <w:p w:rsidR="00F311FE" w:rsidRPr="00F311FE" w:rsidRDefault="00F311FE" w:rsidP="00F311FE">
      <w:pPr>
        <w:spacing w:after="0"/>
        <w:jc w:val="both"/>
        <w:rPr>
          <w:rFonts w:ascii="Arial Narrow" w:eastAsia="Tahoma" w:hAnsi="Arial Narrow" w:cs="Arial"/>
          <w:b/>
          <w:sz w:val="24"/>
          <w:szCs w:val="24"/>
          <w:lang w:eastAsia="pl-PL"/>
        </w:rPr>
      </w:pPr>
      <w:r w:rsidRPr="00F311FE">
        <w:rPr>
          <w:rFonts w:ascii="Arial Narrow" w:eastAsia="Tahoma" w:hAnsi="Arial Narrow" w:cs="Arial"/>
          <w:b/>
          <w:sz w:val="24"/>
          <w:szCs w:val="24"/>
          <w:lang w:eastAsia="pl-PL"/>
        </w:rPr>
        <w:t xml:space="preserve">Agatę Miedzińską - Dyrektora Zielonogórskiego Ośrodka Kultury, </w:t>
      </w:r>
    </w:p>
    <w:p w:rsidR="00F311FE" w:rsidRPr="00F311FE" w:rsidRDefault="00F311FE" w:rsidP="00F311FE">
      <w:pPr>
        <w:spacing w:after="0"/>
        <w:jc w:val="both"/>
        <w:rPr>
          <w:rFonts w:ascii="Arial Narrow" w:eastAsia="Tahoma" w:hAnsi="Arial Narrow" w:cs="Arial"/>
          <w:sz w:val="24"/>
          <w:szCs w:val="24"/>
          <w:lang w:eastAsia="pl-PL"/>
        </w:rPr>
      </w:pPr>
      <w:r w:rsidRPr="00F311FE">
        <w:rPr>
          <w:rFonts w:ascii="Arial Narrow" w:eastAsia="Tahoma" w:hAnsi="Arial Narrow" w:cs="Arial"/>
          <w:sz w:val="24"/>
          <w:szCs w:val="24"/>
          <w:lang w:eastAsia="pl-PL"/>
        </w:rPr>
        <w:t xml:space="preserve">zwanym w treści umowy </w:t>
      </w:r>
      <w:r w:rsidRPr="00F311FE">
        <w:rPr>
          <w:rFonts w:ascii="Arial Narrow" w:eastAsia="Tahoma" w:hAnsi="Arial Narrow" w:cs="Arial"/>
          <w:b/>
          <w:sz w:val="24"/>
          <w:szCs w:val="24"/>
          <w:lang w:eastAsia="pl-PL"/>
        </w:rPr>
        <w:t>„Zamawiającym”</w:t>
      </w:r>
      <w:r w:rsidRPr="00F311FE">
        <w:rPr>
          <w:rFonts w:ascii="Arial Narrow" w:eastAsia="Tahoma" w:hAnsi="Arial Narrow" w:cs="Arial"/>
          <w:sz w:val="24"/>
          <w:szCs w:val="24"/>
          <w:lang w:eastAsia="pl-PL"/>
        </w:rPr>
        <w:t xml:space="preserve"> z jednej strony,</w:t>
      </w:r>
    </w:p>
    <w:p w:rsidR="00F311FE" w:rsidRPr="00F311FE" w:rsidRDefault="00F311FE" w:rsidP="00F311FE">
      <w:pPr>
        <w:spacing w:after="0"/>
        <w:jc w:val="both"/>
        <w:rPr>
          <w:rFonts w:ascii="Arial Narrow" w:eastAsia="Tahoma" w:hAnsi="Arial Narrow" w:cs="Arial"/>
          <w:sz w:val="24"/>
          <w:szCs w:val="24"/>
          <w:lang w:eastAsia="pl-PL"/>
        </w:rPr>
      </w:pPr>
    </w:p>
    <w:p w:rsidR="00F311FE" w:rsidRPr="00F311FE" w:rsidRDefault="00F311FE" w:rsidP="00F311FE">
      <w:pPr>
        <w:spacing w:after="0"/>
        <w:jc w:val="both"/>
        <w:rPr>
          <w:rFonts w:ascii="Arial Narrow" w:eastAsia="Tahoma" w:hAnsi="Arial Narrow" w:cs="Arial"/>
          <w:sz w:val="24"/>
          <w:szCs w:val="24"/>
          <w:lang w:eastAsia="pl-PL"/>
        </w:rPr>
      </w:pPr>
      <w:r w:rsidRPr="00F311FE">
        <w:rPr>
          <w:rFonts w:ascii="Arial Narrow" w:eastAsia="Tahoma" w:hAnsi="Arial Narrow" w:cs="Arial"/>
          <w:sz w:val="24"/>
          <w:szCs w:val="24"/>
          <w:lang w:eastAsia="pl-PL"/>
        </w:rPr>
        <w:t>a</w:t>
      </w:r>
    </w:p>
    <w:p w:rsidR="00F311FE" w:rsidRPr="00F311FE" w:rsidRDefault="00F311FE" w:rsidP="00F311FE">
      <w:pPr>
        <w:spacing w:after="0"/>
        <w:jc w:val="both"/>
        <w:rPr>
          <w:rFonts w:ascii="Arial Narrow" w:eastAsia="Tahoma" w:hAnsi="Arial Narrow" w:cs="Arial"/>
          <w:sz w:val="24"/>
          <w:szCs w:val="24"/>
          <w:lang w:eastAsia="pl-PL"/>
        </w:rPr>
      </w:pPr>
      <w:r w:rsidRPr="00F311FE">
        <w:rPr>
          <w:rFonts w:ascii="Arial Narrow" w:eastAsia="Tahoma" w:hAnsi="Arial Narrow" w:cs="Arial"/>
          <w:sz w:val="24"/>
          <w:szCs w:val="24"/>
          <w:lang w:eastAsia="pl-PL"/>
        </w:rPr>
        <w:t>………………………………………………………………………………………………………………………..</w:t>
      </w:r>
    </w:p>
    <w:p w:rsidR="00F311FE" w:rsidRPr="00F311FE" w:rsidRDefault="00F311FE" w:rsidP="00F311FE">
      <w:pPr>
        <w:spacing w:after="0"/>
        <w:jc w:val="both"/>
        <w:rPr>
          <w:rFonts w:ascii="Arial Narrow" w:eastAsia="Tahoma" w:hAnsi="Arial Narrow" w:cs="Arial"/>
          <w:sz w:val="24"/>
          <w:szCs w:val="24"/>
          <w:lang w:eastAsia="pl-PL"/>
        </w:rPr>
      </w:pPr>
      <w:r w:rsidRPr="00F311FE">
        <w:rPr>
          <w:rFonts w:ascii="Arial Narrow" w:eastAsia="Tahoma" w:hAnsi="Arial Narrow" w:cs="Arial"/>
          <w:sz w:val="24"/>
          <w:szCs w:val="24"/>
          <w:lang w:eastAsia="pl-PL"/>
        </w:rPr>
        <w:t>………………………………………………………………………………………………………………………..</w:t>
      </w:r>
    </w:p>
    <w:p w:rsidR="00F311FE" w:rsidRPr="00F311FE" w:rsidRDefault="00F311FE" w:rsidP="00F311FE">
      <w:pPr>
        <w:spacing w:after="0"/>
        <w:jc w:val="both"/>
        <w:rPr>
          <w:rFonts w:ascii="Arial Narrow" w:eastAsia="Tahoma" w:hAnsi="Arial Narrow" w:cs="Arial"/>
          <w:sz w:val="24"/>
          <w:szCs w:val="24"/>
          <w:lang w:eastAsia="pl-PL"/>
        </w:rPr>
      </w:pPr>
      <w:r w:rsidRPr="00F311FE">
        <w:rPr>
          <w:rFonts w:ascii="Arial Narrow" w:eastAsia="Tahoma" w:hAnsi="Arial Narrow" w:cs="Arial"/>
          <w:sz w:val="24"/>
          <w:szCs w:val="24"/>
          <w:lang w:eastAsia="pl-PL"/>
        </w:rPr>
        <w:t>……………………………………………………………………………………………………………………….</w:t>
      </w:r>
    </w:p>
    <w:p w:rsidR="00F311FE" w:rsidRPr="00F311FE" w:rsidRDefault="00F311FE" w:rsidP="00F311FE">
      <w:pPr>
        <w:spacing w:after="0"/>
        <w:jc w:val="both"/>
        <w:rPr>
          <w:rFonts w:ascii="Arial Narrow" w:eastAsia="Tahoma" w:hAnsi="Arial Narrow" w:cs="Arial"/>
          <w:sz w:val="24"/>
          <w:szCs w:val="24"/>
          <w:lang w:eastAsia="pl-PL"/>
        </w:rPr>
      </w:pPr>
      <w:r w:rsidRPr="00F311FE">
        <w:rPr>
          <w:rFonts w:ascii="Arial Narrow" w:eastAsia="Tahoma" w:hAnsi="Arial Narrow" w:cs="Arial"/>
          <w:sz w:val="24"/>
          <w:szCs w:val="24"/>
          <w:lang w:eastAsia="pl-PL"/>
        </w:rPr>
        <w:t xml:space="preserve">zwanym w treści umowy </w:t>
      </w:r>
      <w:r w:rsidRPr="00F311FE">
        <w:rPr>
          <w:rFonts w:ascii="Arial Narrow" w:eastAsia="Tahoma" w:hAnsi="Arial Narrow" w:cs="Arial"/>
          <w:b/>
          <w:sz w:val="24"/>
          <w:szCs w:val="24"/>
          <w:lang w:eastAsia="pl-PL"/>
        </w:rPr>
        <w:t>„Wykonawcą”</w:t>
      </w:r>
      <w:r w:rsidRPr="00F311FE">
        <w:rPr>
          <w:rFonts w:ascii="Arial Narrow" w:eastAsia="Tahoma" w:hAnsi="Arial Narrow" w:cs="Arial"/>
          <w:sz w:val="24"/>
          <w:szCs w:val="24"/>
          <w:lang w:eastAsia="pl-PL"/>
        </w:rPr>
        <w:t>, z drugiej strony,</w:t>
      </w:r>
    </w:p>
    <w:p w:rsidR="00F311FE" w:rsidRPr="00F311FE" w:rsidRDefault="00F311FE" w:rsidP="00F311FE">
      <w:pPr>
        <w:spacing w:after="0"/>
        <w:jc w:val="both"/>
        <w:rPr>
          <w:rFonts w:ascii="Arial Narrow" w:eastAsia="Times New Roman" w:hAnsi="Arial Narrow" w:cs="Arial"/>
          <w:sz w:val="24"/>
          <w:szCs w:val="24"/>
          <w:lang w:eastAsia="pl-PL"/>
        </w:rPr>
      </w:pPr>
    </w:p>
    <w:p w:rsidR="00F311FE" w:rsidRPr="00F311FE" w:rsidRDefault="00F311FE" w:rsidP="00F311FE">
      <w:pPr>
        <w:spacing w:after="0"/>
        <w:jc w:val="both"/>
        <w:rPr>
          <w:rFonts w:ascii="Arial Narrow" w:eastAsia="Tahoma" w:hAnsi="Arial Narrow" w:cs="Arial"/>
          <w:sz w:val="24"/>
          <w:szCs w:val="24"/>
          <w:lang w:eastAsia="pl-PL"/>
        </w:rPr>
      </w:pPr>
      <w:r w:rsidRPr="00F311FE">
        <w:rPr>
          <w:rFonts w:ascii="Arial Narrow" w:eastAsia="Tahoma" w:hAnsi="Arial Narrow" w:cs="Arial"/>
          <w:sz w:val="24"/>
          <w:szCs w:val="24"/>
          <w:lang w:eastAsia="pl-PL"/>
        </w:rPr>
        <w:t xml:space="preserve">zwanymi dalej łącznie </w:t>
      </w:r>
      <w:r w:rsidRPr="00F311FE">
        <w:rPr>
          <w:rFonts w:ascii="Arial Narrow" w:eastAsia="Tahoma" w:hAnsi="Arial Narrow" w:cs="Arial"/>
          <w:b/>
          <w:sz w:val="24"/>
          <w:szCs w:val="24"/>
          <w:lang w:eastAsia="pl-PL"/>
        </w:rPr>
        <w:t>„Stronami”</w:t>
      </w:r>
      <w:r w:rsidRPr="00F311FE">
        <w:rPr>
          <w:rFonts w:ascii="Arial Narrow" w:eastAsia="Tahoma" w:hAnsi="Arial Narrow" w:cs="Arial"/>
          <w:sz w:val="24"/>
          <w:szCs w:val="24"/>
          <w:lang w:eastAsia="pl-PL"/>
        </w:rPr>
        <w:t>.</w:t>
      </w:r>
    </w:p>
    <w:p w:rsidR="00F311FE" w:rsidRPr="00F311FE" w:rsidRDefault="00F311FE" w:rsidP="00F311FE">
      <w:pPr>
        <w:spacing w:after="0"/>
        <w:jc w:val="both"/>
        <w:rPr>
          <w:rFonts w:ascii="Arial Narrow" w:eastAsia="Times New Roman" w:hAnsi="Arial Narrow" w:cs="Arial"/>
          <w:sz w:val="24"/>
          <w:szCs w:val="24"/>
          <w:lang w:eastAsia="pl-PL"/>
        </w:rPr>
      </w:pPr>
    </w:p>
    <w:p w:rsidR="00F311FE" w:rsidRPr="00F311FE" w:rsidRDefault="00F311FE" w:rsidP="00F311FE">
      <w:pPr>
        <w:tabs>
          <w:tab w:val="left" w:pos="3720"/>
        </w:tabs>
        <w:spacing w:after="0"/>
        <w:jc w:val="both"/>
        <w:rPr>
          <w:rFonts w:ascii="Arial Narrow" w:eastAsia="Tahoma" w:hAnsi="Arial Narrow" w:cs="Arial"/>
          <w:b/>
          <w:sz w:val="24"/>
          <w:szCs w:val="24"/>
          <w:lang w:eastAsia="pl-PL"/>
        </w:rPr>
      </w:pPr>
      <w:r w:rsidRPr="00F311FE">
        <w:rPr>
          <w:rFonts w:ascii="Arial Narrow" w:eastAsia="Times New Roman" w:hAnsi="Arial Narrow" w:cs="Arial"/>
          <w:b/>
          <w:sz w:val="24"/>
          <w:szCs w:val="24"/>
          <w:lang w:eastAsia="pl-PL"/>
        </w:rPr>
        <w:t xml:space="preserve">o </w:t>
      </w:r>
      <w:r w:rsidRPr="00F311FE">
        <w:rPr>
          <w:rFonts w:ascii="Arial Narrow" w:eastAsia="Tahoma" w:hAnsi="Arial Narrow" w:cs="Arial"/>
          <w:b/>
          <w:sz w:val="24"/>
          <w:szCs w:val="24"/>
          <w:lang w:eastAsia="pl-PL"/>
        </w:rPr>
        <w:t>następującej treści</w:t>
      </w:r>
      <w:r w:rsidRPr="00F311FE">
        <w:rPr>
          <w:rFonts w:ascii="Arial Narrow" w:eastAsia="Tahoma" w:hAnsi="Arial Narrow" w:cs="Arial"/>
          <w:sz w:val="24"/>
          <w:szCs w:val="24"/>
          <w:lang w:eastAsia="pl-PL"/>
        </w:rPr>
        <w:t>:</w:t>
      </w:r>
    </w:p>
    <w:p w:rsidR="00F311FE" w:rsidRPr="00F311FE" w:rsidRDefault="00F311FE" w:rsidP="00F311FE">
      <w:pPr>
        <w:tabs>
          <w:tab w:val="left" w:pos="3720"/>
        </w:tabs>
        <w:spacing w:after="0"/>
        <w:ind w:left="3720" w:hanging="3720"/>
        <w:jc w:val="center"/>
        <w:rPr>
          <w:rFonts w:ascii="Arial Narrow" w:eastAsia="Tahoma" w:hAnsi="Arial Narrow" w:cs="Arial"/>
          <w:b/>
          <w:sz w:val="24"/>
          <w:szCs w:val="24"/>
          <w:lang w:eastAsia="pl-PL"/>
        </w:rPr>
      </w:pPr>
    </w:p>
    <w:p w:rsidR="00F311FE" w:rsidRPr="00F311FE" w:rsidRDefault="00F311FE" w:rsidP="00F311FE">
      <w:pPr>
        <w:tabs>
          <w:tab w:val="left" w:pos="3720"/>
        </w:tabs>
        <w:spacing w:after="0"/>
        <w:ind w:left="3720" w:hanging="3720"/>
        <w:jc w:val="center"/>
        <w:rPr>
          <w:rFonts w:ascii="Arial Narrow" w:eastAsia="Tahoma" w:hAnsi="Arial Narrow" w:cs="Arial"/>
          <w:b/>
          <w:sz w:val="24"/>
          <w:szCs w:val="24"/>
          <w:lang w:eastAsia="pl-PL"/>
        </w:rPr>
      </w:pPr>
      <w:r w:rsidRPr="00F311FE">
        <w:rPr>
          <w:rFonts w:ascii="Arial Narrow" w:eastAsia="Tahoma" w:hAnsi="Arial Narrow" w:cs="Arial"/>
          <w:b/>
          <w:sz w:val="24"/>
          <w:szCs w:val="24"/>
          <w:lang w:eastAsia="pl-PL"/>
        </w:rPr>
        <w:t>§ 1</w:t>
      </w:r>
    </w:p>
    <w:p w:rsidR="00335358" w:rsidRPr="00335358" w:rsidRDefault="00F311FE" w:rsidP="00335358">
      <w:pPr>
        <w:numPr>
          <w:ilvl w:val="0"/>
          <w:numId w:val="3"/>
        </w:numPr>
        <w:tabs>
          <w:tab w:val="left" w:pos="938"/>
        </w:tabs>
        <w:spacing w:after="0" w:line="240" w:lineRule="auto"/>
        <w:contextualSpacing/>
        <w:jc w:val="both"/>
        <w:rPr>
          <w:rFonts w:ascii="Arial Narrow" w:eastAsia="Tahoma" w:hAnsi="Arial Narrow" w:cs="Arial"/>
          <w:b/>
          <w:sz w:val="24"/>
          <w:szCs w:val="24"/>
          <w:lang w:eastAsia="pl-PL"/>
        </w:rPr>
      </w:pPr>
      <w:r w:rsidRPr="00F311FE">
        <w:rPr>
          <w:rFonts w:ascii="Arial Narrow" w:eastAsia="Tahoma" w:hAnsi="Arial Narrow" w:cs="Arial"/>
          <w:sz w:val="24"/>
          <w:szCs w:val="24"/>
          <w:lang w:eastAsia="pl-PL"/>
        </w:rPr>
        <w:t>Zamawiający w wyniku przeprowadzonego na podstawie art. 39 ustawy z dnia 29</w:t>
      </w:r>
      <w:r w:rsidRPr="00F311FE">
        <w:rPr>
          <w:rFonts w:ascii="Arial Narrow" w:eastAsia="Tahoma" w:hAnsi="Arial Narrow" w:cs="Arial"/>
          <w:b/>
          <w:sz w:val="24"/>
          <w:szCs w:val="24"/>
          <w:lang w:eastAsia="pl-PL"/>
        </w:rPr>
        <w:t xml:space="preserve"> </w:t>
      </w:r>
      <w:r w:rsidRPr="00F311FE">
        <w:rPr>
          <w:rFonts w:ascii="Arial Narrow" w:eastAsia="Tahoma" w:hAnsi="Arial Narrow" w:cs="Arial"/>
          <w:sz w:val="24"/>
          <w:szCs w:val="24"/>
          <w:lang w:eastAsia="pl-PL"/>
        </w:rPr>
        <w:t xml:space="preserve">stycznia 2004 r. </w:t>
      </w:r>
      <w:r w:rsidRPr="00F311FE">
        <w:rPr>
          <w:rFonts w:ascii="Arial Narrow" w:eastAsia="Tahoma" w:hAnsi="Arial Narrow" w:cs="Arial"/>
          <w:i/>
          <w:sz w:val="24"/>
          <w:szCs w:val="24"/>
          <w:lang w:eastAsia="pl-PL"/>
        </w:rPr>
        <w:t>Prawo zamówień publicznych</w:t>
      </w:r>
      <w:r w:rsidRPr="00F311FE">
        <w:rPr>
          <w:rFonts w:ascii="Arial Narrow" w:eastAsia="Tahoma" w:hAnsi="Arial Narrow" w:cs="Arial"/>
          <w:sz w:val="24"/>
          <w:szCs w:val="24"/>
          <w:lang w:eastAsia="pl-PL"/>
        </w:rPr>
        <w:t xml:space="preserve"> (</w:t>
      </w:r>
      <w:r w:rsidRPr="00F311FE">
        <w:rPr>
          <w:rFonts w:ascii="Arial Narrow" w:eastAsia="Calibri" w:hAnsi="Arial Narrow" w:cs="Arial"/>
          <w:sz w:val="24"/>
          <w:szCs w:val="24"/>
          <w:lang w:eastAsia="pl-PL"/>
        </w:rPr>
        <w:t xml:space="preserve">tekst jednolity Dz. U. z 2017 r., poz. 1579 ze </w:t>
      </w:r>
      <w:proofErr w:type="spellStart"/>
      <w:r w:rsidRPr="00F311FE">
        <w:rPr>
          <w:rFonts w:ascii="Arial Narrow" w:eastAsia="Calibri" w:hAnsi="Arial Narrow" w:cs="Arial"/>
          <w:sz w:val="24"/>
          <w:szCs w:val="24"/>
          <w:lang w:eastAsia="pl-PL"/>
        </w:rPr>
        <w:t>zm</w:t>
      </w:r>
      <w:proofErr w:type="spellEnd"/>
      <w:r w:rsidRPr="00F311FE">
        <w:rPr>
          <w:rFonts w:ascii="Arial Narrow" w:eastAsia="Calibri" w:hAnsi="Arial Narrow" w:cs="Arial"/>
          <w:sz w:val="24"/>
          <w:szCs w:val="24"/>
          <w:lang w:eastAsia="pl-PL"/>
        </w:rPr>
        <w:t xml:space="preserve">) </w:t>
      </w:r>
      <w:r w:rsidRPr="00F311FE">
        <w:rPr>
          <w:rFonts w:ascii="Arial Narrow" w:eastAsia="Tahoma" w:hAnsi="Arial Narrow" w:cs="Arial"/>
          <w:sz w:val="24"/>
          <w:szCs w:val="24"/>
          <w:lang w:eastAsia="pl-PL"/>
        </w:rPr>
        <w:t>przetargu nieograniczonego, powierza, a Wykonawca przyjmuje do wykonania zadanie pn.</w:t>
      </w:r>
      <w:r w:rsidRPr="00F311FE">
        <w:rPr>
          <w:rFonts w:ascii="Arial Narrow" w:eastAsia="Tahoma" w:hAnsi="Arial Narrow" w:cs="Arial"/>
          <w:b/>
          <w:sz w:val="24"/>
          <w:szCs w:val="24"/>
          <w:lang w:eastAsia="pl-PL"/>
        </w:rPr>
        <w:t xml:space="preserve"> </w:t>
      </w:r>
      <w:r w:rsidR="00335358">
        <w:rPr>
          <w:rFonts w:ascii="Arial Narrow" w:eastAsia="Tahoma" w:hAnsi="Arial Narrow" w:cs="Arial"/>
          <w:b/>
          <w:sz w:val="24"/>
          <w:szCs w:val="24"/>
          <w:lang w:eastAsia="pl-PL"/>
        </w:rPr>
        <w:t>„</w:t>
      </w:r>
      <w:r w:rsidR="00335358" w:rsidRPr="00335358">
        <w:rPr>
          <w:rFonts w:ascii="Arial Narrow" w:eastAsia="Tahoma" w:hAnsi="Arial Narrow" w:cs="Arial"/>
          <w:b/>
          <w:sz w:val="24"/>
          <w:szCs w:val="24"/>
          <w:lang w:eastAsia="pl-PL"/>
        </w:rPr>
        <w:t xml:space="preserve">Rozbudowa i </w:t>
      </w:r>
      <w:proofErr w:type="spellStart"/>
      <w:r w:rsidR="00335358" w:rsidRPr="00335358">
        <w:rPr>
          <w:rFonts w:ascii="Arial Narrow" w:eastAsia="Tahoma" w:hAnsi="Arial Narrow" w:cs="Arial"/>
          <w:b/>
          <w:sz w:val="24"/>
          <w:szCs w:val="24"/>
          <w:lang w:eastAsia="pl-PL"/>
        </w:rPr>
        <w:t>rearanżacja</w:t>
      </w:r>
      <w:proofErr w:type="spellEnd"/>
      <w:r w:rsidR="00335358" w:rsidRPr="00335358">
        <w:rPr>
          <w:rFonts w:ascii="Arial Narrow" w:eastAsia="Tahoma" w:hAnsi="Arial Narrow" w:cs="Arial"/>
          <w:b/>
          <w:sz w:val="24"/>
          <w:szCs w:val="24"/>
          <w:lang w:eastAsia="pl-PL"/>
        </w:rPr>
        <w:t xml:space="preserve"> wystaw Centrum Nauki Keplera w Zielonej Górze z wykorzystaniem istniejących i nowych eksponatów</w:t>
      </w:r>
      <w:r w:rsidR="00335358">
        <w:rPr>
          <w:rFonts w:ascii="Arial Narrow" w:eastAsia="Tahoma" w:hAnsi="Arial Narrow" w:cs="Arial"/>
          <w:b/>
          <w:sz w:val="24"/>
          <w:szCs w:val="24"/>
          <w:lang w:eastAsia="pl-PL"/>
        </w:rPr>
        <w:t>”</w:t>
      </w:r>
      <w:bookmarkStart w:id="0" w:name="_GoBack"/>
      <w:bookmarkEnd w:id="0"/>
      <w:r w:rsidR="00335358" w:rsidRPr="00335358">
        <w:rPr>
          <w:rFonts w:ascii="Arial Narrow" w:eastAsia="Tahoma" w:hAnsi="Arial Narrow" w:cs="Arial"/>
          <w:sz w:val="24"/>
          <w:szCs w:val="24"/>
          <w:lang w:eastAsia="pl-PL"/>
        </w:rPr>
        <w:t xml:space="preserve"> </w:t>
      </w:r>
      <w:r w:rsidR="00335358" w:rsidRPr="00335358">
        <w:rPr>
          <w:rFonts w:ascii="Arial Narrow" w:eastAsia="Tahoma" w:hAnsi="Arial Narrow" w:cs="Arial"/>
          <w:sz w:val="24"/>
          <w:szCs w:val="24"/>
          <w:lang w:eastAsia="pl-PL"/>
        </w:rPr>
        <w:t>w Zielonej Górze.</w:t>
      </w:r>
    </w:p>
    <w:p w:rsidR="00335358" w:rsidRPr="00F311FE" w:rsidRDefault="00335358" w:rsidP="00335358">
      <w:pPr>
        <w:tabs>
          <w:tab w:val="left" w:pos="938"/>
        </w:tabs>
        <w:spacing w:after="0" w:line="240" w:lineRule="auto"/>
        <w:contextualSpacing/>
        <w:jc w:val="both"/>
        <w:rPr>
          <w:rFonts w:ascii="Arial Narrow" w:eastAsia="Tahoma" w:hAnsi="Arial Narrow" w:cs="Arial"/>
          <w:b/>
          <w:sz w:val="24"/>
          <w:szCs w:val="24"/>
          <w:lang w:eastAsia="pl-PL"/>
        </w:rPr>
      </w:pPr>
    </w:p>
    <w:p w:rsidR="00F311FE" w:rsidRPr="00F311FE" w:rsidRDefault="00F311FE" w:rsidP="00F311FE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Arial Narrow" w:eastAsia="Tahoma" w:hAnsi="Arial Narrow" w:cs="Arial"/>
          <w:sz w:val="24"/>
          <w:szCs w:val="24"/>
          <w:lang w:eastAsia="pl-PL"/>
        </w:rPr>
      </w:pPr>
      <w:r w:rsidRPr="00F311FE">
        <w:rPr>
          <w:rFonts w:ascii="Arial Narrow" w:eastAsia="Tahoma" w:hAnsi="Arial Narrow" w:cs="Arial"/>
          <w:sz w:val="24"/>
          <w:szCs w:val="24"/>
          <w:lang w:eastAsia="pl-PL"/>
        </w:rPr>
        <w:t xml:space="preserve">Szczegółowe określenie przedmiotu umowy zawarte jest w Opisie Przedmiotu Zamówienia (OPZ) – stanowiącym część Specyfikacji Istotnych Warunków Zamówienia. </w:t>
      </w:r>
    </w:p>
    <w:p w:rsidR="00F311FE" w:rsidRPr="00F311FE" w:rsidRDefault="00F311FE" w:rsidP="00F311FE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Arial Narrow" w:eastAsia="Tahoma" w:hAnsi="Arial Narrow" w:cs="Arial"/>
          <w:sz w:val="24"/>
          <w:szCs w:val="24"/>
          <w:lang w:eastAsia="pl-PL"/>
        </w:rPr>
      </w:pPr>
      <w:r w:rsidRPr="00F311FE">
        <w:rPr>
          <w:rFonts w:ascii="Arial Narrow" w:eastAsia="Tahoma" w:hAnsi="Arial Narrow" w:cs="Arial"/>
          <w:sz w:val="24"/>
          <w:szCs w:val="24"/>
          <w:lang w:eastAsia="pl-PL"/>
        </w:rPr>
        <w:t>Wykonawca, niniejszą umową, zobowiązuje się do wykonania Zamawiającemu przedmiotu umowy, zgodnie z warunkami opisanymi w Specyfikacji Istotnych Warunków Zamówienia (SIWZ)</w:t>
      </w:r>
    </w:p>
    <w:p w:rsidR="00F311FE" w:rsidRPr="00F311FE" w:rsidRDefault="00F311FE" w:rsidP="00F311FE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Arial Narrow" w:eastAsia="Tahoma" w:hAnsi="Arial Narrow" w:cs="Arial"/>
          <w:sz w:val="24"/>
          <w:szCs w:val="24"/>
          <w:lang w:eastAsia="pl-PL"/>
        </w:rPr>
      </w:pPr>
      <w:r w:rsidRPr="00F311FE">
        <w:rPr>
          <w:rFonts w:ascii="Arial Narrow" w:eastAsia="Tahoma" w:hAnsi="Arial Narrow" w:cs="Arial"/>
          <w:sz w:val="24"/>
          <w:szCs w:val="24"/>
          <w:lang w:eastAsia="pl-PL"/>
        </w:rPr>
        <w:t>Wykonawca oświadcza, iż zapoznał się z miejscem wykonania zamówienia oraz SIWZ i nie wnosi do nich jakichkolwiek zastrzeżeń.</w:t>
      </w:r>
      <w:r w:rsidRPr="00F311FE">
        <w:rPr>
          <w:rFonts w:ascii="Arial Narrow" w:eastAsia="Tahoma" w:hAnsi="Arial Narrow" w:cs="Arial"/>
          <w:noProof/>
          <w:sz w:val="24"/>
          <w:szCs w:val="24"/>
          <w:lang w:eastAsia="pl-PL"/>
        </w:rPr>
        <w:drawing>
          <wp:anchor distT="0" distB="0" distL="114300" distR="114300" simplePos="0" relativeHeight="251659264" behindDoc="1" locked="0" layoutInCell="0" allowOverlap="1" wp14:anchorId="24E44DD0" wp14:editId="6589E3E0">
            <wp:simplePos x="0" y="0"/>
            <wp:positionH relativeFrom="column">
              <wp:posOffset>5713730</wp:posOffset>
            </wp:positionH>
            <wp:positionV relativeFrom="paragraph">
              <wp:posOffset>-8890</wp:posOffset>
            </wp:positionV>
            <wp:extent cx="40640" cy="6350"/>
            <wp:effectExtent l="0" t="0" r="0" b="0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F311FE">
        <w:rPr>
          <w:rFonts w:ascii="Arial Narrow" w:eastAsia="Tahoma" w:hAnsi="Arial Narrow" w:cs="Arial"/>
          <w:noProof/>
          <w:sz w:val="24"/>
          <w:szCs w:val="24"/>
          <w:lang w:eastAsia="pl-PL"/>
        </w:rPr>
        <w:drawing>
          <wp:anchor distT="0" distB="0" distL="114300" distR="114300" simplePos="0" relativeHeight="251660288" behindDoc="1" locked="0" layoutInCell="0" allowOverlap="1" wp14:anchorId="75F7F4DE" wp14:editId="4479E973">
            <wp:simplePos x="0" y="0"/>
            <wp:positionH relativeFrom="column">
              <wp:posOffset>-90170</wp:posOffset>
            </wp:positionH>
            <wp:positionV relativeFrom="paragraph">
              <wp:posOffset>-144145</wp:posOffset>
            </wp:positionV>
            <wp:extent cx="1270" cy="153670"/>
            <wp:effectExtent l="0" t="0" r="0" b="0"/>
            <wp:wrapNone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" cy="153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311FE" w:rsidRPr="00F311FE" w:rsidRDefault="00F311FE" w:rsidP="00F311FE">
      <w:pPr>
        <w:tabs>
          <w:tab w:val="left" w:pos="3720"/>
        </w:tabs>
        <w:spacing w:after="0"/>
        <w:ind w:left="3720" w:hanging="3720"/>
        <w:jc w:val="center"/>
        <w:rPr>
          <w:rFonts w:ascii="Arial Narrow" w:eastAsia="Tahoma" w:hAnsi="Arial Narrow" w:cs="Arial"/>
          <w:b/>
          <w:sz w:val="24"/>
          <w:szCs w:val="24"/>
          <w:lang w:eastAsia="pl-PL"/>
        </w:rPr>
      </w:pPr>
    </w:p>
    <w:p w:rsidR="00F311FE" w:rsidRPr="00F311FE" w:rsidRDefault="00F311FE" w:rsidP="00F311FE">
      <w:pPr>
        <w:tabs>
          <w:tab w:val="left" w:pos="3720"/>
        </w:tabs>
        <w:spacing w:after="0"/>
        <w:ind w:left="3720" w:hanging="3720"/>
        <w:jc w:val="center"/>
        <w:rPr>
          <w:rFonts w:ascii="Arial Narrow" w:eastAsia="Tahoma" w:hAnsi="Arial Narrow" w:cs="Arial"/>
          <w:b/>
          <w:sz w:val="24"/>
          <w:szCs w:val="24"/>
          <w:lang w:eastAsia="pl-PL"/>
        </w:rPr>
      </w:pPr>
      <w:r w:rsidRPr="00F311FE">
        <w:rPr>
          <w:rFonts w:ascii="Arial Narrow" w:eastAsia="Tahoma" w:hAnsi="Arial Narrow" w:cs="Arial"/>
          <w:b/>
          <w:sz w:val="24"/>
          <w:szCs w:val="24"/>
          <w:lang w:eastAsia="pl-PL"/>
        </w:rPr>
        <w:t>§ 2</w:t>
      </w:r>
    </w:p>
    <w:p w:rsidR="00F311FE" w:rsidRPr="00F311FE" w:rsidRDefault="00F311FE" w:rsidP="00F311FE">
      <w:pPr>
        <w:numPr>
          <w:ilvl w:val="0"/>
          <w:numId w:val="4"/>
        </w:numPr>
        <w:tabs>
          <w:tab w:val="left" w:pos="926"/>
        </w:tabs>
        <w:spacing w:after="0" w:line="240" w:lineRule="auto"/>
        <w:contextualSpacing/>
        <w:jc w:val="both"/>
        <w:rPr>
          <w:rFonts w:ascii="Arial Narrow" w:eastAsia="Tahoma" w:hAnsi="Arial Narrow" w:cs="Arial"/>
          <w:b/>
          <w:sz w:val="24"/>
          <w:szCs w:val="24"/>
          <w:lang w:eastAsia="pl-PL"/>
        </w:rPr>
      </w:pPr>
      <w:r w:rsidRPr="00F311FE">
        <w:rPr>
          <w:rFonts w:ascii="Arial Narrow" w:eastAsia="Tahoma" w:hAnsi="Arial Narrow" w:cs="Arial"/>
          <w:sz w:val="24"/>
          <w:szCs w:val="24"/>
          <w:lang w:eastAsia="pl-PL"/>
        </w:rPr>
        <w:t xml:space="preserve">Strony ustalają termin wykonania przedmiotu niniejszej umowy na dzień </w:t>
      </w:r>
      <w:r w:rsidRPr="00F311FE">
        <w:rPr>
          <w:rFonts w:ascii="Arial Narrow" w:eastAsia="Tahoma" w:hAnsi="Arial Narrow" w:cs="Arial"/>
          <w:b/>
          <w:sz w:val="24"/>
          <w:szCs w:val="24"/>
          <w:lang w:eastAsia="pl-PL"/>
        </w:rPr>
        <w:t>31 października/30 listopada 2018 r.</w:t>
      </w:r>
      <w:r w:rsidRPr="00F311FE">
        <w:rPr>
          <w:rFonts w:ascii="Arial Narrow" w:eastAsia="Tahoma" w:hAnsi="Arial Narrow" w:cs="Arial"/>
          <w:b/>
          <w:sz w:val="24"/>
          <w:szCs w:val="24"/>
          <w:vertAlign w:val="superscript"/>
          <w:lang w:eastAsia="pl-PL"/>
        </w:rPr>
        <w:footnoteReference w:id="1"/>
      </w:r>
      <w:r w:rsidRPr="00F311FE">
        <w:rPr>
          <w:rFonts w:ascii="Arial Narrow" w:eastAsia="Tahoma" w:hAnsi="Arial Narrow" w:cs="Arial"/>
          <w:b/>
          <w:sz w:val="24"/>
          <w:szCs w:val="24"/>
          <w:lang w:eastAsia="pl-PL"/>
        </w:rPr>
        <w:t>*</w:t>
      </w:r>
    </w:p>
    <w:p w:rsidR="00F311FE" w:rsidRPr="00F311FE" w:rsidRDefault="00F311FE" w:rsidP="00F311FE">
      <w:pPr>
        <w:numPr>
          <w:ilvl w:val="0"/>
          <w:numId w:val="4"/>
        </w:numPr>
        <w:tabs>
          <w:tab w:val="left" w:pos="926"/>
        </w:tabs>
        <w:spacing w:after="0" w:line="240" w:lineRule="auto"/>
        <w:contextualSpacing/>
        <w:jc w:val="both"/>
        <w:rPr>
          <w:rFonts w:ascii="Arial Narrow" w:eastAsia="Tahoma" w:hAnsi="Arial Narrow" w:cs="Arial"/>
          <w:b/>
          <w:sz w:val="24"/>
          <w:szCs w:val="24"/>
          <w:lang w:eastAsia="pl-PL"/>
        </w:rPr>
      </w:pPr>
      <w:r w:rsidRPr="00F311FE">
        <w:rPr>
          <w:rFonts w:ascii="Arial Narrow" w:eastAsia="Tahoma" w:hAnsi="Arial Narrow" w:cs="Arial"/>
          <w:sz w:val="24"/>
          <w:szCs w:val="24"/>
          <w:lang w:eastAsia="pl-PL"/>
        </w:rPr>
        <w:t>Wykonawca wyznaczy osoby z odpowiednimi kwalifikacjami do utrzymywania kontaktu</w:t>
      </w:r>
      <w:r w:rsidRPr="00F311FE">
        <w:rPr>
          <w:rFonts w:ascii="Arial Narrow" w:eastAsia="Tahoma" w:hAnsi="Arial Narrow" w:cs="Arial"/>
          <w:b/>
          <w:sz w:val="24"/>
          <w:szCs w:val="24"/>
          <w:lang w:eastAsia="pl-PL"/>
        </w:rPr>
        <w:t xml:space="preserve"> </w:t>
      </w:r>
      <w:r w:rsidRPr="00F311FE">
        <w:rPr>
          <w:rFonts w:ascii="Arial Narrow" w:eastAsia="Tahoma" w:hAnsi="Arial Narrow" w:cs="Arial"/>
          <w:sz w:val="24"/>
          <w:szCs w:val="24"/>
          <w:lang w:eastAsia="pl-PL"/>
        </w:rPr>
        <w:t>z Zamawiającym oraz sprawowania nadzoru nad pracownikami Wykonawcy w tracie realizacji przedmiotu umowy. We wszelkich sprawach związanych z wykonaniem przedmiotu umowy Wykonawca kontaktować się będzie bezpośrednio i wyłącznie z Zamawiającym lub osobami/ podmiotami przez niego wskazanymi na piśmie.</w:t>
      </w:r>
    </w:p>
    <w:p w:rsidR="00F311FE" w:rsidRPr="00F311FE" w:rsidRDefault="00F311FE" w:rsidP="00F311FE">
      <w:pPr>
        <w:spacing w:after="0"/>
        <w:jc w:val="both"/>
        <w:rPr>
          <w:rFonts w:ascii="Arial Narrow" w:eastAsia="Tahoma" w:hAnsi="Arial Narrow" w:cs="Arial"/>
          <w:b/>
          <w:sz w:val="24"/>
          <w:szCs w:val="24"/>
          <w:lang w:eastAsia="pl-PL"/>
        </w:rPr>
      </w:pPr>
    </w:p>
    <w:p w:rsidR="00F311FE" w:rsidRPr="00F311FE" w:rsidRDefault="00F311FE" w:rsidP="00F311FE">
      <w:pPr>
        <w:spacing w:after="0"/>
        <w:jc w:val="center"/>
        <w:rPr>
          <w:rFonts w:ascii="Arial Narrow" w:eastAsia="Tahoma" w:hAnsi="Arial Narrow" w:cs="Arial"/>
          <w:b/>
          <w:sz w:val="24"/>
          <w:szCs w:val="24"/>
          <w:lang w:eastAsia="pl-PL"/>
        </w:rPr>
      </w:pPr>
      <w:r w:rsidRPr="00F311FE">
        <w:rPr>
          <w:rFonts w:ascii="Arial Narrow" w:eastAsia="Tahoma" w:hAnsi="Arial Narrow" w:cs="Arial"/>
          <w:b/>
          <w:sz w:val="24"/>
          <w:szCs w:val="24"/>
          <w:lang w:eastAsia="pl-PL"/>
        </w:rPr>
        <w:lastRenderedPageBreak/>
        <w:t>§3</w:t>
      </w:r>
    </w:p>
    <w:p w:rsidR="00F311FE" w:rsidRPr="00F311FE" w:rsidRDefault="00F311FE" w:rsidP="00F311FE">
      <w:pPr>
        <w:numPr>
          <w:ilvl w:val="0"/>
          <w:numId w:val="5"/>
        </w:numPr>
        <w:tabs>
          <w:tab w:val="left" w:pos="896"/>
        </w:tabs>
        <w:spacing w:after="0" w:line="240" w:lineRule="auto"/>
        <w:contextualSpacing/>
        <w:jc w:val="both"/>
        <w:rPr>
          <w:rFonts w:ascii="Arial Narrow" w:eastAsia="Tahoma" w:hAnsi="Arial Narrow" w:cs="Arial"/>
          <w:b/>
          <w:sz w:val="24"/>
          <w:szCs w:val="24"/>
          <w:lang w:eastAsia="pl-PL"/>
        </w:rPr>
      </w:pPr>
      <w:r w:rsidRPr="00F311FE">
        <w:rPr>
          <w:rFonts w:ascii="Arial Narrow" w:eastAsia="Tahoma" w:hAnsi="Arial Narrow" w:cs="Arial"/>
          <w:sz w:val="24"/>
          <w:szCs w:val="24"/>
          <w:lang w:eastAsia="pl-PL"/>
        </w:rPr>
        <w:t>Wykonawca zobowiązuje się wykonać przedmiot zamówienia z należytą starannością,</w:t>
      </w:r>
      <w:r w:rsidRPr="00F311FE">
        <w:rPr>
          <w:rFonts w:ascii="Arial Narrow" w:eastAsia="Tahoma" w:hAnsi="Arial Narrow" w:cs="Arial"/>
          <w:b/>
          <w:sz w:val="24"/>
          <w:szCs w:val="24"/>
          <w:lang w:eastAsia="pl-PL"/>
        </w:rPr>
        <w:t xml:space="preserve"> </w:t>
      </w:r>
      <w:r w:rsidRPr="00F311FE">
        <w:rPr>
          <w:rFonts w:ascii="Arial Narrow" w:eastAsia="Tahoma" w:hAnsi="Arial Narrow" w:cs="Arial"/>
          <w:sz w:val="24"/>
          <w:szCs w:val="24"/>
          <w:lang w:eastAsia="pl-PL"/>
        </w:rPr>
        <w:t>zgodnie z obowiązującymi przepisami, normami technicznymi, standardami, zasadami współczesnej wiedzy technicznej,, w pełnej zgodności z technologią robót wynikającą z instrukcji producentów i dostawców materiałów, etyką zawodową oraz postanowieniami niniejszej umowy.</w:t>
      </w:r>
    </w:p>
    <w:p w:rsidR="00F311FE" w:rsidRPr="00F311FE" w:rsidRDefault="00F311FE" w:rsidP="00F311FE">
      <w:pPr>
        <w:numPr>
          <w:ilvl w:val="0"/>
          <w:numId w:val="5"/>
        </w:numPr>
        <w:tabs>
          <w:tab w:val="left" w:pos="896"/>
        </w:tabs>
        <w:spacing w:after="0" w:line="240" w:lineRule="auto"/>
        <w:contextualSpacing/>
        <w:jc w:val="both"/>
        <w:rPr>
          <w:rFonts w:ascii="Arial Narrow" w:eastAsia="Tahoma" w:hAnsi="Arial Narrow" w:cs="Arial"/>
          <w:b/>
          <w:sz w:val="24"/>
          <w:szCs w:val="24"/>
          <w:lang w:eastAsia="pl-PL"/>
        </w:rPr>
      </w:pPr>
      <w:r w:rsidRPr="00F311FE">
        <w:rPr>
          <w:rFonts w:ascii="Arial Narrow" w:eastAsia="Tahoma" w:hAnsi="Arial Narrow" w:cs="Arial"/>
          <w:sz w:val="24"/>
          <w:szCs w:val="24"/>
          <w:lang w:eastAsia="pl-PL"/>
        </w:rPr>
        <w:t>Wykonawca zobowiązuje się przestrzegać poleceń osób sprawujących nadzór ze strony</w:t>
      </w:r>
      <w:r w:rsidRPr="00F311FE">
        <w:rPr>
          <w:rFonts w:ascii="Arial Narrow" w:eastAsia="Tahoma" w:hAnsi="Arial Narrow" w:cs="Arial"/>
          <w:b/>
          <w:sz w:val="24"/>
          <w:szCs w:val="24"/>
          <w:lang w:eastAsia="pl-PL"/>
        </w:rPr>
        <w:t xml:space="preserve"> </w:t>
      </w:r>
      <w:r w:rsidRPr="00F311FE">
        <w:rPr>
          <w:rFonts w:ascii="Arial Narrow" w:eastAsia="Tahoma" w:hAnsi="Arial Narrow" w:cs="Arial"/>
          <w:sz w:val="24"/>
          <w:szCs w:val="24"/>
          <w:lang w:eastAsia="pl-PL"/>
        </w:rPr>
        <w:t>Zamawiającego.</w:t>
      </w:r>
    </w:p>
    <w:p w:rsidR="00F311FE" w:rsidRPr="00F311FE" w:rsidRDefault="00F311FE" w:rsidP="00F311FE">
      <w:pPr>
        <w:numPr>
          <w:ilvl w:val="0"/>
          <w:numId w:val="5"/>
        </w:numPr>
        <w:tabs>
          <w:tab w:val="left" w:pos="896"/>
        </w:tabs>
        <w:spacing w:after="0" w:line="240" w:lineRule="auto"/>
        <w:contextualSpacing/>
        <w:jc w:val="both"/>
        <w:rPr>
          <w:rFonts w:ascii="Arial Narrow" w:eastAsia="Tahoma" w:hAnsi="Arial Narrow" w:cs="Arial"/>
          <w:b/>
          <w:sz w:val="24"/>
          <w:szCs w:val="24"/>
          <w:lang w:eastAsia="pl-PL"/>
        </w:rPr>
      </w:pPr>
      <w:r w:rsidRPr="00F311FE">
        <w:rPr>
          <w:rFonts w:ascii="Arial Narrow" w:eastAsia="Tahoma" w:hAnsi="Arial Narrow" w:cs="Arial"/>
          <w:sz w:val="24"/>
          <w:szCs w:val="24"/>
          <w:lang w:eastAsia="pl-PL"/>
        </w:rPr>
        <w:t>Wykonawca jest odpowiedzialny jak za własne zachowanie za działania i zaniechania osób,</w:t>
      </w:r>
      <w:r w:rsidRPr="00F311FE">
        <w:rPr>
          <w:rFonts w:ascii="Arial Narrow" w:eastAsia="Tahoma" w:hAnsi="Arial Narrow" w:cs="Arial"/>
          <w:b/>
          <w:sz w:val="24"/>
          <w:szCs w:val="24"/>
          <w:lang w:eastAsia="pl-PL"/>
        </w:rPr>
        <w:t xml:space="preserve"> </w:t>
      </w:r>
      <w:r w:rsidRPr="00F311FE">
        <w:rPr>
          <w:rFonts w:ascii="Arial Narrow" w:eastAsia="Tahoma" w:hAnsi="Arial Narrow" w:cs="Arial"/>
          <w:sz w:val="24"/>
          <w:szCs w:val="24"/>
          <w:lang w:eastAsia="pl-PL"/>
        </w:rPr>
        <w:t>z których pomocą wykonuje przedmiot umowy.</w:t>
      </w:r>
    </w:p>
    <w:p w:rsidR="00F311FE" w:rsidRPr="00F311FE" w:rsidRDefault="00F311FE" w:rsidP="00F311FE">
      <w:pPr>
        <w:numPr>
          <w:ilvl w:val="0"/>
          <w:numId w:val="5"/>
        </w:numPr>
        <w:tabs>
          <w:tab w:val="left" w:pos="896"/>
        </w:tabs>
        <w:spacing w:after="0" w:line="240" w:lineRule="auto"/>
        <w:contextualSpacing/>
        <w:jc w:val="both"/>
        <w:rPr>
          <w:rFonts w:ascii="Arial Narrow" w:eastAsia="Tahoma" w:hAnsi="Arial Narrow" w:cs="Arial"/>
          <w:b/>
          <w:sz w:val="24"/>
          <w:szCs w:val="24"/>
          <w:lang w:eastAsia="pl-PL"/>
        </w:rPr>
      </w:pPr>
      <w:r w:rsidRPr="00F311FE">
        <w:rPr>
          <w:rFonts w:ascii="Arial Narrow" w:eastAsia="Tahoma" w:hAnsi="Arial Narrow" w:cs="Arial"/>
          <w:sz w:val="24"/>
          <w:szCs w:val="24"/>
          <w:lang w:eastAsia="pl-PL"/>
        </w:rPr>
        <w:t>Zgodnie ze złożoną ofertą Wykonawca wykona przedmiot umowy o którym mowa</w:t>
      </w:r>
      <w:r w:rsidRPr="00F311FE">
        <w:rPr>
          <w:rFonts w:ascii="Arial Narrow" w:eastAsia="Tahoma" w:hAnsi="Arial Narrow" w:cs="Arial"/>
          <w:b/>
          <w:sz w:val="24"/>
          <w:szCs w:val="24"/>
          <w:lang w:eastAsia="pl-PL"/>
        </w:rPr>
        <w:t xml:space="preserve"> </w:t>
      </w:r>
      <w:r w:rsidRPr="00F311FE">
        <w:rPr>
          <w:rFonts w:ascii="Arial Narrow" w:eastAsia="Tahoma" w:hAnsi="Arial Narrow" w:cs="Arial"/>
          <w:sz w:val="24"/>
          <w:szCs w:val="24"/>
          <w:lang w:eastAsia="pl-PL"/>
        </w:rPr>
        <w:t>w § 1 z udziałem Podwykonawcy (-ów) ……………………..…………………………… , za działania lub zaniechania którego (-</w:t>
      </w:r>
      <w:proofErr w:type="spellStart"/>
      <w:r w:rsidRPr="00F311FE">
        <w:rPr>
          <w:rFonts w:ascii="Arial Narrow" w:eastAsia="Tahoma" w:hAnsi="Arial Narrow" w:cs="Arial"/>
          <w:sz w:val="24"/>
          <w:szCs w:val="24"/>
          <w:lang w:eastAsia="pl-PL"/>
        </w:rPr>
        <w:t>ych</w:t>
      </w:r>
      <w:proofErr w:type="spellEnd"/>
      <w:r w:rsidRPr="00F311FE">
        <w:rPr>
          <w:rFonts w:ascii="Arial Narrow" w:eastAsia="Tahoma" w:hAnsi="Arial Narrow" w:cs="Arial"/>
          <w:sz w:val="24"/>
          <w:szCs w:val="24"/>
          <w:lang w:eastAsia="pl-PL"/>
        </w:rPr>
        <w:t>) ponosi pełną odpowiedzialność.</w:t>
      </w:r>
    </w:p>
    <w:p w:rsidR="00F311FE" w:rsidRPr="00F311FE" w:rsidRDefault="00F311FE" w:rsidP="00F311FE">
      <w:pPr>
        <w:tabs>
          <w:tab w:val="left" w:pos="896"/>
        </w:tabs>
        <w:spacing w:after="0"/>
        <w:jc w:val="both"/>
        <w:rPr>
          <w:rFonts w:ascii="Arial Narrow" w:eastAsia="Tahoma" w:hAnsi="Arial Narrow" w:cs="Arial"/>
          <w:b/>
          <w:sz w:val="24"/>
          <w:szCs w:val="24"/>
          <w:lang w:eastAsia="pl-PL"/>
        </w:rPr>
      </w:pPr>
    </w:p>
    <w:p w:rsidR="00F311FE" w:rsidRPr="00F311FE" w:rsidRDefault="00F311FE" w:rsidP="00F311FE">
      <w:pPr>
        <w:spacing w:after="0"/>
        <w:jc w:val="center"/>
        <w:rPr>
          <w:rFonts w:ascii="Arial Narrow" w:eastAsia="Tahoma" w:hAnsi="Arial Narrow" w:cs="Arial"/>
          <w:b/>
          <w:sz w:val="24"/>
          <w:szCs w:val="24"/>
          <w:lang w:eastAsia="pl-PL"/>
        </w:rPr>
      </w:pPr>
      <w:r w:rsidRPr="00F311FE">
        <w:rPr>
          <w:rFonts w:ascii="Arial Narrow" w:eastAsia="Tahoma" w:hAnsi="Arial Narrow" w:cs="Arial"/>
          <w:b/>
          <w:sz w:val="24"/>
          <w:szCs w:val="24"/>
          <w:lang w:eastAsia="pl-PL"/>
        </w:rPr>
        <w:t>§ 4</w:t>
      </w:r>
    </w:p>
    <w:p w:rsidR="00F311FE" w:rsidRPr="00F311FE" w:rsidRDefault="00F311FE" w:rsidP="00F311FE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 Narrow" w:eastAsia="Tahoma" w:hAnsi="Arial Narrow" w:cs="Arial"/>
          <w:sz w:val="24"/>
          <w:szCs w:val="24"/>
          <w:lang w:eastAsia="pl-PL"/>
        </w:rPr>
      </w:pPr>
      <w:r w:rsidRPr="00F311FE">
        <w:rPr>
          <w:rFonts w:ascii="Arial Narrow" w:eastAsia="Tahoma" w:hAnsi="Arial Narrow" w:cs="Arial"/>
          <w:sz w:val="24"/>
          <w:szCs w:val="24"/>
          <w:lang w:eastAsia="pl-PL"/>
        </w:rPr>
        <w:t>Z tytułu należytego wykonania przedmiotu umowy, o którym mowa w § 1,</w:t>
      </w:r>
      <w:r w:rsidRPr="00F311FE">
        <w:rPr>
          <w:rFonts w:ascii="Arial Narrow" w:eastAsia="Tahoma" w:hAnsi="Arial Narrow" w:cs="Arial"/>
          <w:b/>
          <w:sz w:val="24"/>
          <w:szCs w:val="24"/>
          <w:lang w:eastAsia="pl-PL"/>
        </w:rPr>
        <w:t xml:space="preserve"> </w:t>
      </w:r>
      <w:r w:rsidRPr="00F311FE">
        <w:rPr>
          <w:rFonts w:ascii="Arial Narrow" w:eastAsia="Tahoma" w:hAnsi="Arial Narrow" w:cs="Arial"/>
          <w:sz w:val="24"/>
          <w:szCs w:val="24"/>
          <w:lang w:eastAsia="pl-PL"/>
        </w:rPr>
        <w:t>Zamawiający zapłaci Wykonawcy wynagrodzenie ryczałtowe w kwocie: ………………….. zł brutto (słownie: ………………………………………………………………………………………. ).</w:t>
      </w:r>
    </w:p>
    <w:p w:rsidR="00F311FE" w:rsidRPr="00F311FE" w:rsidRDefault="00F311FE" w:rsidP="00F311FE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 Narrow" w:eastAsia="Tahoma" w:hAnsi="Arial Narrow" w:cs="Arial"/>
          <w:sz w:val="24"/>
          <w:szCs w:val="24"/>
          <w:lang w:eastAsia="pl-PL"/>
        </w:rPr>
      </w:pPr>
      <w:r w:rsidRPr="00F311FE">
        <w:rPr>
          <w:rFonts w:ascii="Arial Narrow" w:eastAsia="Tahoma" w:hAnsi="Arial Narrow" w:cs="Arial"/>
          <w:sz w:val="24"/>
          <w:szCs w:val="24"/>
          <w:lang w:eastAsia="pl-PL"/>
        </w:rPr>
        <w:t>Ustalone  wynagrodzenie  ryczałtowe  jest  niezmienne,  nie  podlega  przeliczeniom i obejmuje wszelkie narzuty i dodatki Wykonawcy niezależnie od rozmiaru prac i innych świadczeń oraz ponoszonych kosztów ich realizacji, wynikające wprost ze SIWZ wraz z załącznikami, jak również w niej nie ujętych, a bez których nie można wykonać przedmiotu zamówienia.</w:t>
      </w:r>
    </w:p>
    <w:p w:rsidR="00F311FE" w:rsidRPr="00F311FE" w:rsidRDefault="00F311FE" w:rsidP="00F311FE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 Narrow" w:eastAsia="Tahoma" w:hAnsi="Arial Narrow" w:cs="Arial"/>
          <w:sz w:val="24"/>
          <w:szCs w:val="24"/>
          <w:lang w:eastAsia="pl-PL"/>
        </w:rPr>
      </w:pPr>
      <w:r w:rsidRPr="00F311FE">
        <w:rPr>
          <w:rFonts w:ascii="Arial Narrow" w:eastAsia="Tahoma" w:hAnsi="Arial Narrow" w:cs="Arial"/>
          <w:sz w:val="24"/>
          <w:szCs w:val="24"/>
          <w:lang w:eastAsia="pl-PL"/>
        </w:rPr>
        <w:t>Wykonawca nie może bez pisemnej zgody Zamawiającego dokonać żadnej cesji praw</w:t>
      </w:r>
      <w:r w:rsidRPr="00F311FE">
        <w:rPr>
          <w:rFonts w:ascii="Arial Narrow" w:eastAsia="Tahoma" w:hAnsi="Arial Narrow" w:cs="Arial"/>
          <w:b/>
          <w:sz w:val="24"/>
          <w:szCs w:val="24"/>
          <w:lang w:eastAsia="pl-PL"/>
        </w:rPr>
        <w:t xml:space="preserve"> </w:t>
      </w:r>
      <w:r w:rsidRPr="00F311FE">
        <w:rPr>
          <w:rFonts w:ascii="Arial Narrow" w:eastAsia="Tahoma" w:hAnsi="Arial Narrow" w:cs="Arial"/>
          <w:sz w:val="24"/>
          <w:szCs w:val="24"/>
          <w:lang w:eastAsia="pl-PL"/>
        </w:rPr>
        <w:t>związanych z realizacją niniejszej umowy.</w:t>
      </w:r>
    </w:p>
    <w:p w:rsidR="00F311FE" w:rsidRPr="00F311FE" w:rsidRDefault="00F311FE" w:rsidP="00F311FE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 Narrow" w:eastAsia="Tahoma" w:hAnsi="Arial Narrow" w:cs="Arial"/>
          <w:sz w:val="24"/>
          <w:szCs w:val="24"/>
          <w:lang w:eastAsia="pl-PL"/>
        </w:rPr>
      </w:pPr>
      <w:r w:rsidRPr="00F311FE">
        <w:rPr>
          <w:rFonts w:ascii="Arial Narrow" w:eastAsia="Tahoma" w:hAnsi="Arial Narrow" w:cs="Arial"/>
          <w:sz w:val="24"/>
          <w:szCs w:val="24"/>
          <w:lang w:eastAsia="pl-PL"/>
        </w:rPr>
        <w:t>Wykonawca ponosi wszelkie koszty niezbędne do wykonania kompletnego przedmiotu umowy.</w:t>
      </w:r>
    </w:p>
    <w:p w:rsidR="00F311FE" w:rsidRPr="00F311FE" w:rsidRDefault="00F311FE" w:rsidP="00F311FE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 Narrow" w:eastAsia="Tahoma" w:hAnsi="Arial Narrow" w:cs="Arial"/>
          <w:sz w:val="24"/>
          <w:szCs w:val="24"/>
          <w:lang w:eastAsia="pl-PL"/>
        </w:rPr>
      </w:pPr>
      <w:r w:rsidRPr="00F311FE">
        <w:rPr>
          <w:rFonts w:ascii="Arial Narrow" w:eastAsia="Tahoma" w:hAnsi="Arial Narrow" w:cs="Arial"/>
          <w:sz w:val="24"/>
          <w:szCs w:val="24"/>
          <w:lang w:eastAsia="pl-PL"/>
        </w:rPr>
        <w:t>Wykonawca jest zobowiązany do niezwłocznego usunięcia, własnym staraniem i na koszt</w:t>
      </w:r>
      <w:r w:rsidRPr="00F311FE">
        <w:rPr>
          <w:rFonts w:ascii="Arial Narrow" w:eastAsia="Tahoma" w:hAnsi="Arial Narrow" w:cs="Arial"/>
          <w:b/>
          <w:sz w:val="24"/>
          <w:szCs w:val="24"/>
          <w:lang w:eastAsia="pl-PL"/>
        </w:rPr>
        <w:t xml:space="preserve"> </w:t>
      </w:r>
      <w:r w:rsidRPr="00F311FE">
        <w:rPr>
          <w:rFonts w:ascii="Arial Narrow" w:eastAsia="Tahoma" w:hAnsi="Arial Narrow" w:cs="Arial"/>
          <w:sz w:val="24"/>
          <w:szCs w:val="24"/>
          <w:lang w:eastAsia="pl-PL"/>
        </w:rPr>
        <w:t>własny, ewentualnych szkód powstałych z jego winy w związku z realizacją niniejszej umowy.</w:t>
      </w:r>
    </w:p>
    <w:p w:rsidR="00F311FE" w:rsidRPr="00F311FE" w:rsidRDefault="00F311FE" w:rsidP="00F311FE">
      <w:pPr>
        <w:spacing w:after="0"/>
        <w:jc w:val="both"/>
        <w:rPr>
          <w:rFonts w:ascii="Arial Narrow" w:eastAsia="Tahoma" w:hAnsi="Arial Narrow" w:cs="Arial"/>
          <w:b/>
          <w:sz w:val="24"/>
          <w:szCs w:val="24"/>
          <w:lang w:eastAsia="pl-PL"/>
        </w:rPr>
      </w:pPr>
    </w:p>
    <w:p w:rsidR="00F311FE" w:rsidRPr="00F311FE" w:rsidRDefault="00F311FE" w:rsidP="00F311FE">
      <w:pPr>
        <w:spacing w:after="0"/>
        <w:jc w:val="center"/>
        <w:rPr>
          <w:rFonts w:ascii="Arial Narrow" w:eastAsia="Tahoma" w:hAnsi="Arial Narrow" w:cs="Arial"/>
          <w:b/>
          <w:sz w:val="24"/>
          <w:szCs w:val="24"/>
          <w:lang w:eastAsia="pl-PL"/>
        </w:rPr>
      </w:pPr>
      <w:r w:rsidRPr="00F311FE">
        <w:rPr>
          <w:rFonts w:ascii="Arial Narrow" w:eastAsia="Tahoma" w:hAnsi="Arial Narrow" w:cs="Arial"/>
          <w:b/>
          <w:sz w:val="24"/>
          <w:szCs w:val="24"/>
          <w:lang w:eastAsia="pl-PL"/>
        </w:rPr>
        <w:t>§ 5</w:t>
      </w:r>
    </w:p>
    <w:p w:rsidR="00F311FE" w:rsidRPr="00F311FE" w:rsidRDefault="00F311FE" w:rsidP="00F311FE">
      <w:pPr>
        <w:numPr>
          <w:ilvl w:val="0"/>
          <w:numId w:val="19"/>
        </w:numPr>
        <w:spacing w:after="0" w:line="240" w:lineRule="auto"/>
        <w:contextualSpacing/>
        <w:jc w:val="both"/>
        <w:rPr>
          <w:rFonts w:ascii="Arial Narrow" w:eastAsia="Tahoma" w:hAnsi="Arial Narrow" w:cs="Arial"/>
          <w:sz w:val="24"/>
          <w:szCs w:val="24"/>
          <w:lang w:eastAsia="pl-PL"/>
        </w:rPr>
      </w:pPr>
      <w:r w:rsidRPr="00F311FE">
        <w:rPr>
          <w:rFonts w:ascii="Arial Narrow" w:eastAsia="Tahoma" w:hAnsi="Arial Narrow" w:cs="Arial"/>
          <w:sz w:val="24"/>
          <w:szCs w:val="24"/>
          <w:lang w:eastAsia="pl-PL"/>
        </w:rPr>
        <w:t xml:space="preserve">Wykonawca jest zobowiązany do przekazania Zamawiającemu instrukcji eksploatacji zawierających m.in. informacje o częstotliwości i przebiegu czynności związanych z rutynową eksploatacją i konserwacją, wraz z wyszczególnieniem narzędzi i preparatów koniecznych do przeprowadzenia tych czynności. </w:t>
      </w:r>
    </w:p>
    <w:p w:rsidR="00F311FE" w:rsidRPr="00F311FE" w:rsidRDefault="00F311FE" w:rsidP="00F311FE">
      <w:pPr>
        <w:numPr>
          <w:ilvl w:val="0"/>
          <w:numId w:val="19"/>
        </w:numPr>
        <w:spacing w:after="0" w:line="240" w:lineRule="auto"/>
        <w:contextualSpacing/>
        <w:jc w:val="both"/>
        <w:rPr>
          <w:rFonts w:ascii="Arial Narrow" w:eastAsia="Tahoma" w:hAnsi="Arial Narrow" w:cs="Arial"/>
          <w:sz w:val="24"/>
          <w:szCs w:val="24"/>
          <w:lang w:eastAsia="pl-PL"/>
        </w:rPr>
      </w:pPr>
      <w:r w:rsidRPr="00F311FE">
        <w:rPr>
          <w:rFonts w:ascii="Arial Narrow" w:eastAsia="Tahoma" w:hAnsi="Arial Narrow" w:cs="Arial"/>
          <w:sz w:val="24"/>
          <w:szCs w:val="24"/>
          <w:lang w:eastAsia="pl-PL"/>
        </w:rPr>
        <w:t>Instrukcje eksploatacji stanowisk powinny zostać przekazane Zamawiającemu nie później, niż na 14 dni przed planowanym terminem odbioru wystawy. Instrukcja eksploatacji powinna zawierać wytyczne dla: każdego ze stanowisk wystawy wraz z instrukcjami obsługi i objaśnieniami doświadczeń, elementów scenograficznych, oraz oświetlenia scenograficznego.</w:t>
      </w:r>
    </w:p>
    <w:p w:rsidR="00F311FE" w:rsidRPr="00F311FE" w:rsidRDefault="00F311FE" w:rsidP="00F311FE">
      <w:pPr>
        <w:numPr>
          <w:ilvl w:val="0"/>
          <w:numId w:val="19"/>
        </w:numPr>
        <w:spacing w:after="0" w:line="240" w:lineRule="auto"/>
        <w:contextualSpacing/>
        <w:jc w:val="both"/>
        <w:rPr>
          <w:rFonts w:ascii="Arial Narrow" w:eastAsia="Tahoma" w:hAnsi="Arial Narrow" w:cs="Arial"/>
          <w:sz w:val="24"/>
          <w:szCs w:val="24"/>
          <w:lang w:eastAsia="pl-PL"/>
        </w:rPr>
      </w:pPr>
      <w:r w:rsidRPr="00F311FE">
        <w:rPr>
          <w:rFonts w:ascii="Arial Narrow" w:eastAsia="Tahoma" w:hAnsi="Arial Narrow" w:cs="Arial"/>
          <w:sz w:val="24"/>
          <w:szCs w:val="24"/>
          <w:lang w:eastAsia="pl-PL"/>
        </w:rPr>
        <w:t>Do czynności związanych z rutynową eksploatacją i konserwacją należą m.in. czynności związane z utrzymaniem wystawy w czystości, konserwacja elementów (np. czyszczenie lub wymiana filtrów, smarowanie mechanizmów), wymiana żarówek i innych wymiennych elementów oświetleniowych oraz uzupełnianie materiałów eksploatacyjnych (zużywalnych).</w:t>
      </w:r>
    </w:p>
    <w:p w:rsidR="00F311FE" w:rsidRPr="00F311FE" w:rsidRDefault="00F311FE" w:rsidP="00F311FE">
      <w:pPr>
        <w:numPr>
          <w:ilvl w:val="0"/>
          <w:numId w:val="19"/>
        </w:numPr>
        <w:spacing w:after="0" w:line="240" w:lineRule="auto"/>
        <w:contextualSpacing/>
        <w:jc w:val="both"/>
        <w:rPr>
          <w:rFonts w:ascii="Arial Narrow" w:eastAsia="Tahoma" w:hAnsi="Arial Narrow" w:cs="Arial"/>
          <w:sz w:val="24"/>
          <w:szCs w:val="24"/>
          <w:lang w:eastAsia="pl-PL"/>
        </w:rPr>
      </w:pPr>
      <w:r w:rsidRPr="00F311FE">
        <w:rPr>
          <w:rFonts w:ascii="Arial Narrow" w:eastAsia="Tahoma" w:hAnsi="Arial Narrow" w:cs="Arial"/>
          <w:sz w:val="24"/>
          <w:szCs w:val="24"/>
          <w:lang w:eastAsia="pl-PL"/>
        </w:rPr>
        <w:t xml:space="preserve">Wykonawca jest zobowiązany do przeprowadzenia szkolenia przedstawicieli Zamawiającego w zakresie rutynowej eksploatacji i konserwacji stanowisk. Szkolenie powinno odbyć się nie później, niż na 7 dni przed planowanym terminem odbioru wystawy. </w:t>
      </w:r>
    </w:p>
    <w:p w:rsidR="00F311FE" w:rsidRPr="00F311FE" w:rsidRDefault="00F311FE" w:rsidP="00F311FE">
      <w:pPr>
        <w:numPr>
          <w:ilvl w:val="0"/>
          <w:numId w:val="19"/>
        </w:numPr>
        <w:spacing w:after="0" w:line="240" w:lineRule="auto"/>
        <w:contextualSpacing/>
        <w:jc w:val="both"/>
        <w:rPr>
          <w:rFonts w:ascii="Arial Narrow" w:eastAsia="Tahoma" w:hAnsi="Arial Narrow" w:cs="Arial"/>
          <w:sz w:val="24"/>
          <w:szCs w:val="24"/>
          <w:lang w:eastAsia="pl-PL"/>
        </w:rPr>
      </w:pPr>
      <w:r w:rsidRPr="00F311FE">
        <w:rPr>
          <w:rFonts w:ascii="Arial Narrow" w:eastAsia="Tahoma" w:hAnsi="Arial Narrow" w:cs="Arial"/>
          <w:sz w:val="24"/>
          <w:szCs w:val="24"/>
          <w:lang w:eastAsia="pl-PL"/>
        </w:rPr>
        <w:t>Po odbiorze wystawy, w trakcie trwania okresu gwarancji, przeszkoleni przez Wykonawcę przedstawiciele Zamawiającego dokonują samodzielnie wszelkich czynności związanych z rutynową eksploatacją i konserwacją stanowisk, zgodnie z instrukcją eksploatacji.</w:t>
      </w:r>
    </w:p>
    <w:p w:rsidR="00F311FE" w:rsidRPr="00F311FE" w:rsidRDefault="00F311FE" w:rsidP="00F311FE">
      <w:pPr>
        <w:numPr>
          <w:ilvl w:val="0"/>
          <w:numId w:val="19"/>
        </w:numPr>
        <w:spacing w:after="0" w:line="240" w:lineRule="auto"/>
        <w:contextualSpacing/>
        <w:jc w:val="both"/>
        <w:rPr>
          <w:rFonts w:ascii="Arial Narrow" w:eastAsia="Tahoma" w:hAnsi="Arial Narrow" w:cs="Arial"/>
          <w:sz w:val="24"/>
          <w:szCs w:val="24"/>
          <w:lang w:eastAsia="pl-PL"/>
        </w:rPr>
      </w:pPr>
      <w:r w:rsidRPr="00F311FE">
        <w:rPr>
          <w:rFonts w:ascii="Arial Narrow" w:eastAsia="Tahoma" w:hAnsi="Arial Narrow" w:cs="Arial"/>
          <w:sz w:val="24"/>
          <w:szCs w:val="24"/>
          <w:lang w:eastAsia="pl-PL"/>
        </w:rPr>
        <w:t xml:space="preserve">Zamawiający nie ponosi odpowiedzialności za uszkodzenia i nieprawidłowości w funkcjonowaniu wystawy powstałe w wyniku eksploatacji i konserwacji wystawy zgodnej z </w:t>
      </w:r>
      <w:r w:rsidRPr="00F311FE">
        <w:rPr>
          <w:rFonts w:ascii="Arial Narrow" w:eastAsia="Tahoma" w:hAnsi="Arial Narrow" w:cs="Arial"/>
          <w:sz w:val="24"/>
          <w:szCs w:val="24"/>
          <w:lang w:eastAsia="pl-PL"/>
        </w:rPr>
        <w:lastRenderedPageBreak/>
        <w:t>instrukcją eksploatacji i dokonanej przez przeszkolonych przez Wykonawcę przedstawicieli Zamawiającego.</w:t>
      </w:r>
    </w:p>
    <w:p w:rsidR="00F311FE" w:rsidRPr="00F311FE" w:rsidRDefault="00F311FE" w:rsidP="00F311FE">
      <w:pPr>
        <w:numPr>
          <w:ilvl w:val="0"/>
          <w:numId w:val="19"/>
        </w:numPr>
        <w:spacing w:after="0" w:line="240" w:lineRule="auto"/>
        <w:contextualSpacing/>
        <w:jc w:val="both"/>
        <w:rPr>
          <w:rFonts w:ascii="Arial Narrow" w:eastAsia="Tahoma" w:hAnsi="Arial Narrow" w:cs="Arial"/>
          <w:sz w:val="24"/>
          <w:szCs w:val="24"/>
          <w:lang w:eastAsia="pl-PL"/>
        </w:rPr>
      </w:pPr>
      <w:r w:rsidRPr="00F311FE">
        <w:rPr>
          <w:rFonts w:ascii="Arial Narrow" w:eastAsia="Tahoma" w:hAnsi="Arial Narrow" w:cs="Arial"/>
          <w:sz w:val="24"/>
          <w:szCs w:val="24"/>
          <w:lang w:eastAsia="pl-PL"/>
        </w:rPr>
        <w:t xml:space="preserve">Wykonawca na zrealizowany przedmiot zamówienia udziela gwarancji na okres </w:t>
      </w:r>
      <w:r w:rsidRPr="00F311FE">
        <w:rPr>
          <w:rFonts w:ascii="Arial Narrow" w:eastAsia="Tahoma" w:hAnsi="Arial Narrow" w:cs="Arial"/>
          <w:b/>
          <w:sz w:val="24"/>
          <w:szCs w:val="24"/>
          <w:lang w:eastAsia="pl-PL"/>
        </w:rPr>
        <w:t>4/5 lat</w:t>
      </w:r>
      <w:r w:rsidRPr="00F311FE">
        <w:rPr>
          <w:rFonts w:ascii="Arial Narrow" w:eastAsia="Tahoma" w:hAnsi="Arial Narrow" w:cs="Arial"/>
          <w:b/>
          <w:sz w:val="24"/>
          <w:szCs w:val="24"/>
          <w:vertAlign w:val="superscript"/>
          <w:lang w:eastAsia="pl-PL"/>
        </w:rPr>
        <w:footnoteReference w:id="2"/>
      </w:r>
      <w:r w:rsidRPr="00F311FE">
        <w:rPr>
          <w:rFonts w:ascii="Arial Narrow" w:eastAsia="Tahoma" w:hAnsi="Arial Narrow" w:cs="Arial"/>
          <w:sz w:val="24"/>
          <w:szCs w:val="24"/>
          <w:lang w:eastAsia="pl-PL"/>
        </w:rPr>
        <w:t>* na wszystkie wytworzone przez siebie elementy wystawy, w tym na nowe stanowiska interaktywne, elementy scenograficzne, oświetlenie scenograficzne oraz modyfikacje istniejących stanowisk interaktywnych. Gwarancja dotyczy także prawidłowości i trwałości instalacji wszystkich elementów wystawy, której dokonał Wykonawca.</w:t>
      </w:r>
    </w:p>
    <w:p w:rsidR="00F311FE" w:rsidRPr="00F311FE" w:rsidRDefault="00F311FE" w:rsidP="00F311FE">
      <w:pPr>
        <w:numPr>
          <w:ilvl w:val="0"/>
          <w:numId w:val="19"/>
        </w:numPr>
        <w:spacing w:after="0" w:line="240" w:lineRule="auto"/>
        <w:contextualSpacing/>
        <w:jc w:val="both"/>
        <w:rPr>
          <w:rFonts w:ascii="Arial Narrow" w:eastAsia="Tahoma" w:hAnsi="Arial Narrow" w:cs="Arial"/>
          <w:sz w:val="24"/>
          <w:szCs w:val="24"/>
          <w:lang w:eastAsia="pl-PL"/>
        </w:rPr>
      </w:pPr>
      <w:r w:rsidRPr="00F311FE">
        <w:rPr>
          <w:rFonts w:ascii="Arial Narrow" w:eastAsia="Tahoma" w:hAnsi="Arial Narrow" w:cs="Arial"/>
          <w:sz w:val="24"/>
          <w:szCs w:val="24"/>
          <w:lang w:eastAsia="pl-PL"/>
        </w:rPr>
        <w:t xml:space="preserve">W ramach gwarancji Wykonawca jest zobowiązany, w ciągu 48 godzin od wysłania Wykonawcy przez Zamawiającego zgłoszenia o awarii elementu wystawy, do przysłania do siedziby Zamawiającego swojego przedstawiciela kompetentnego w zakresie przeprowadzenia diagnozy awarii i dokonania czynności naprawczych. </w:t>
      </w:r>
    </w:p>
    <w:p w:rsidR="00F311FE" w:rsidRPr="00F311FE" w:rsidRDefault="00F311FE" w:rsidP="00F311FE">
      <w:pPr>
        <w:numPr>
          <w:ilvl w:val="0"/>
          <w:numId w:val="19"/>
        </w:numPr>
        <w:spacing w:after="0" w:line="240" w:lineRule="auto"/>
        <w:contextualSpacing/>
        <w:jc w:val="both"/>
        <w:rPr>
          <w:rFonts w:ascii="Arial Narrow" w:eastAsia="Tahoma" w:hAnsi="Arial Narrow" w:cs="Arial"/>
          <w:sz w:val="24"/>
          <w:szCs w:val="24"/>
          <w:lang w:eastAsia="pl-PL"/>
        </w:rPr>
      </w:pPr>
      <w:r w:rsidRPr="00F311FE">
        <w:rPr>
          <w:rFonts w:ascii="Arial Narrow" w:eastAsia="Tahoma" w:hAnsi="Arial Narrow" w:cs="Arial"/>
          <w:sz w:val="24"/>
          <w:szCs w:val="24"/>
          <w:lang w:eastAsia="pl-PL"/>
        </w:rPr>
        <w:t>Czynności naprawcze nie mogą być prowadzone w sposób utrudniający korzystanie z pozostałych stanowisk przez Zwiedzających.</w:t>
      </w:r>
    </w:p>
    <w:p w:rsidR="00F311FE" w:rsidRPr="00F311FE" w:rsidRDefault="00F311FE" w:rsidP="00F311FE">
      <w:pPr>
        <w:numPr>
          <w:ilvl w:val="0"/>
          <w:numId w:val="19"/>
        </w:numPr>
        <w:spacing w:after="0" w:line="240" w:lineRule="auto"/>
        <w:contextualSpacing/>
        <w:jc w:val="both"/>
        <w:rPr>
          <w:rFonts w:ascii="Arial Narrow" w:eastAsia="Tahoma" w:hAnsi="Arial Narrow" w:cs="Arial"/>
          <w:sz w:val="24"/>
          <w:szCs w:val="24"/>
          <w:lang w:eastAsia="pl-PL"/>
        </w:rPr>
      </w:pPr>
      <w:r w:rsidRPr="00F311FE">
        <w:rPr>
          <w:rFonts w:ascii="Arial Narrow" w:eastAsia="Tahoma" w:hAnsi="Arial Narrow" w:cs="Arial"/>
          <w:sz w:val="24"/>
          <w:szCs w:val="24"/>
          <w:lang w:eastAsia="pl-PL"/>
        </w:rPr>
        <w:t>Wykonawca zobowiązuje się do niezwłocznego przeprowadzenia czynności naprawczych elementu (elementów) wystawy. W przypadku konieczności przeprowadzenia bardziej złożonych czynności naprawczych ich czas nie może przekroczyć 14 dni od momentu wysłania Wykonawcy przez Zamawiającego zgłoszenia o awarii elementu wystawy.</w:t>
      </w:r>
    </w:p>
    <w:p w:rsidR="00F311FE" w:rsidRPr="00F311FE" w:rsidRDefault="00F311FE" w:rsidP="00F311FE">
      <w:pPr>
        <w:numPr>
          <w:ilvl w:val="0"/>
          <w:numId w:val="19"/>
        </w:numPr>
        <w:spacing w:after="0" w:line="240" w:lineRule="auto"/>
        <w:contextualSpacing/>
        <w:jc w:val="both"/>
        <w:rPr>
          <w:rFonts w:ascii="Arial Narrow" w:eastAsia="Tahoma" w:hAnsi="Arial Narrow" w:cs="Arial"/>
          <w:sz w:val="24"/>
          <w:szCs w:val="24"/>
          <w:lang w:eastAsia="pl-PL"/>
        </w:rPr>
      </w:pPr>
      <w:r w:rsidRPr="00F311FE">
        <w:rPr>
          <w:rFonts w:ascii="Arial Narrow" w:eastAsia="Tahoma" w:hAnsi="Arial Narrow" w:cs="Arial"/>
          <w:sz w:val="24"/>
          <w:szCs w:val="24"/>
          <w:lang w:eastAsia="pl-PL"/>
        </w:rPr>
        <w:t>Zamawiający może wykonywać uprawnienia z tytułu rękojmi za wady fizyczne przedmiotu umowy niezależnie od uprawnień wynikających z gwarancji.</w:t>
      </w:r>
    </w:p>
    <w:p w:rsidR="00F311FE" w:rsidRPr="00F311FE" w:rsidRDefault="00F311FE" w:rsidP="00F311FE">
      <w:pPr>
        <w:spacing w:after="0"/>
        <w:jc w:val="both"/>
        <w:rPr>
          <w:rFonts w:ascii="Arial Narrow" w:eastAsia="Times New Roman" w:hAnsi="Arial Narrow" w:cs="Arial"/>
          <w:sz w:val="24"/>
          <w:szCs w:val="24"/>
          <w:lang w:eastAsia="pl-PL"/>
        </w:rPr>
      </w:pPr>
    </w:p>
    <w:p w:rsidR="00F311FE" w:rsidRPr="00F311FE" w:rsidRDefault="00F311FE" w:rsidP="00F311FE">
      <w:pPr>
        <w:spacing w:after="0"/>
        <w:jc w:val="center"/>
        <w:rPr>
          <w:rFonts w:ascii="Arial Narrow" w:eastAsia="Tahoma" w:hAnsi="Arial Narrow" w:cs="Arial"/>
          <w:b/>
          <w:sz w:val="24"/>
          <w:szCs w:val="24"/>
          <w:lang w:eastAsia="pl-PL"/>
        </w:rPr>
      </w:pPr>
      <w:r w:rsidRPr="00F311FE">
        <w:rPr>
          <w:rFonts w:ascii="Arial Narrow" w:eastAsia="Tahoma" w:hAnsi="Arial Narrow" w:cs="Arial"/>
          <w:b/>
          <w:sz w:val="24"/>
          <w:szCs w:val="24"/>
          <w:lang w:eastAsia="pl-PL"/>
        </w:rPr>
        <w:t>§ 6</w:t>
      </w:r>
    </w:p>
    <w:p w:rsidR="00F311FE" w:rsidRPr="00F311FE" w:rsidRDefault="00F311FE" w:rsidP="00F311FE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Arial Narrow" w:eastAsia="Tahoma" w:hAnsi="Arial Narrow" w:cs="Arial"/>
          <w:sz w:val="24"/>
          <w:szCs w:val="24"/>
          <w:lang w:eastAsia="pl-PL"/>
        </w:rPr>
      </w:pPr>
      <w:r w:rsidRPr="00F311FE">
        <w:rPr>
          <w:rFonts w:ascii="Arial Narrow" w:eastAsia="Calibri" w:hAnsi="Arial Narrow" w:cs="Arial"/>
          <w:color w:val="000000"/>
          <w:spacing w:val="-3"/>
          <w:sz w:val="24"/>
          <w:szCs w:val="24"/>
          <w:lang w:eastAsia="pl-PL"/>
        </w:rPr>
        <w:t xml:space="preserve">Przedmiot umowy będzie rozliczony jednorazowo po wykonaniu zamówienia. </w:t>
      </w:r>
    </w:p>
    <w:p w:rsidR="00F311FE" w:rsidRPr="00F311FE" w:rsidRDefault="00F311FE" w:rsidP="00F311FE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Arial Narrow" w:eastAsia="Tahoma" w:hAnsi="Arial Narrow" w:cs="Arial"/>
          <w:sz w:val="24"/>
          <w:szCs w:val="24"/>
          <w:lang w:eastAsia="pl-PL"/>
        </w:rPr>
      </w:pPr>
      <w:r w:rsidRPr="00F311FE">
        <w:rPr>
          <w:rFonts w:ascii="Arial Narrow" w:eastAsia="Tahoma" w:hAnsi="Arial Narrow" w:cs="Arial"/>
          <w:sz w:val="24"/>
          <w:szCs w:val="24"/>
          <w:lang w:eastAsia="pl-PL"/>
        </w:rPr>
        <w:t>Podstawą wystawienia faktury końcowej będzie podpisany przez Strony protokół odbioru</w:t>
      </w:r>
      <w:r w:rsidRPr="00F311FE">
        <w:rPr>
          <w:rFonts w:ascii="Arial Narrow" w:eastAsia="Tahoma" w:hAnsi="Arial Narrow" w:cs="Arial"/>
          <w:b/>
          <w:sz w:val="24"/>
          <w:szCs w:val="24"/>
          <w:lang w:eastAsia="pl-PL"/>
        </w:rPr>
        <w:t xml:space="preserve"> </w:t>
      </w:r>
      <w:r w:rsidRPr="00F311FE">
        <w:rPr>
          <w:rFonts w:ascii="Arial Narrow" w:eastAsia="Tahoma" w:hAnsi="Arial Narrow" w:cs="Arial"/>
          <w:sz w:val="24"/>
          <w:szCs w:val="24"/>
          <w:lang w:eastAsia="pl-PL"/>
        </w:rPr>
        <w:t>końcowego sporządzony po zakończeniu realizacji wszystkich elementów przedmiotu zamówienia i pozostałych czynności objętych niniejszą umową.</w:t>
      </w:r>
    </w:p>
    <w:p w:rsidR="00F311FE" w:rsidRPr="00F311FE" w:rsidRDefault="00F311FE" w:rsidP="00F311FE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Arial Narrow" w:eastAsia="Tahoma" w:hAnsi="Arial Narrow" w:cs="Arial"/>
          <w:sz w:val="24"/>
          <w:szCs w:val="24"/>
          <w:lang w:eastAsia="pl-PL"/>
        </w:rPr>
      </w:pPr>
      <w:r w:rsidRPr="00F311FE">
        <w:rPr>
          <w:rFonts w:ascii="Arial Narrow" w:eastAsia="Calibri" w:hAnsi="Arial Narrow" w:cs="Arial"/>
          <w:color w:val="000000"/>
          <w:spacing w:val="-3"/>
          <w:sz w:val="24"/>
          <w:szCs w:val="24"/>
          <w:lang w:eastAsia="pl-PL"/>
        </w:rPr>
        <w:t xml:space="preserve">Wynagrodzenie będzie płatne przelewem na rachunek bankowy Wykonawcy: </w:t>
      </w:r>
      <w:r w:rsidRPr="00F311FE">
        <w:rPr>
          <w:rFonts w:ascii="Arial Narrow" w:eastAsia="Calibri" w:hAnsi="Arial Narrow" w:cs="Arial"/>
          <w:sz w:val="24"/>
          <w:szCs w:val="24"/>
          <w:lang w:eastAsia="pl-PL"/>
        </w:rPr>
        <w:t>……………………………………………………………………………………..</w:t>
      </w:r>
      <w:r w:rsidRPr="00F311FE">
        <w:rPr>
          <w:rFonts w:ascii="Arial Narrow" w:eastAsia="Calibri" w:hAnsi="Arial Narrow" w:cs="Arial"/>
          <w:color w:val="000000"/>
          <w:spacing w:val="-3"/>
          <w:sz w:val="24"/>
          <w:szCs w:val="24"/>
          <w:lang w:eastAsia="pl-PL"/>
        </w:rPr>
        <w:t>w terminie do 30 dni od daty doręczenia Zamawiającemu faktury VAT z załączonym protokółem odbioru bez zastrzeżeń.</w:t>
      </w:r>
    </w:p>
    <w:p w:rsidR="00F311FE" w:rsidRPr="00F311FE" w:rsidRDefault="00F311FE" w:rsidP="00F311FE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Arial Narrow" w:eastAsia="Tahoma" w:hAnsi="Arial Narrow" w:cs="Arial"/>
          <w:sz w:val="24"/>
          <w:szCs w:val="24"/>
          <w:lang w:eastAsia="pl-PL"/>
        </w:rPr>
      </w:pPr>
      <w:r w:rsidRPr="00F311FE">
        <w:rPr>
          <w:rFonts w:ascii="Arial Narrow" w:eastAsia="Calibri" w:hAnsi="Arial Narrow" w:cs="Arial"/>
          <w:color w:val="000000"/>
          <w:spacing w:val="-3"/>
          <w:sz w:val="24"/>
          <w:szCs w:val="24"/>
          <w:lang w:eastAsia="pl-PL"/>
        </w:rPr>
        <w:t>Podstawę wystawienia faktury VAT końcowej stanowić będzie protokół końcowego odbioru robót oraz przedstawienie dokumentów, o których mowa w art. 143 a ust 1 pkt. 2 Prawo zamówień publicznych. W sytuacji wystawienia faktury bez wcześniejszego sporządzenia protokołu odbioru faktura zostanie zwrócona Wykonawcy a Zamawiający nie pozostaje w opóźnieniu z zapłatą.</w:t>
      </w:r>
    </w:p>
    <w:p w:rsidR="00F311FE" w:rsidRPr="00F311FE" w:rsidRDefault="00F311FE" w:rsidP="00F311FE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Arial Narrow" w:eastAsia="Tahoma" w:hAnsi="Arial Narrow" w:cs="Arial"/>
          <w:sz w:val="24"/>
          <w:szCs w:val="24"/>
          <w:lang w:eastAsia="pl-PL"/>
        </w:rPr>
      </w:pPr>
      <w:r w:rsidRPr="00F311FE">
        <w:rPr>
          <w:rFonts w:ascii="Arial Narrow" w:eastAsia="Calibri" w:hAnsi="Arial Narrow" w:cs="Arial"/>
          <w:color w:val="000000"/>
          <w:spacing w:val="-3"/>
          <w:sz w:val="24"/>
          <w:szCs w:val="24"/>
          <w:lang w:eastAsia="pl-PL"/>
        </w:rPr>
        <w:t>W przypadku zmiany numeru konta bankowego, wykonawca zobowiązuje się do niezwłocznego pisemnego powiadomienia Zamawiającego.</w:t>
      </w:r>
    </w:p>
    <w:p w:rsidR="00F311FE" w:rsidRPr="00F311FE" w:rsidRDefault="00F311FE" w:rsidP="00F311FE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Arial Narrow" w:eastAsia="Tahoma" w:hAnsi="Arial Narrow" w:cs="Arial"/>
          <w:sz w:val="24"/>
          <w:szCs w:val="24"/>
          <w:lang w:eastAsia="pl-PL"/>
        </w:rPr>
      </w:pPr>
      <w:r w:rsidRPr="00F311FE">
        <w:rPr>
          <w:rFonts w:ascii="Arial Narrow" w:eastAsia="Calibri" w:hAnsi="Arial Narrow" w:cs="Arial"/>
          <w:color w:val="000000"/>
          <w:spacing w:val="-3"/>
          <w:sz w:val="24"/>
          <w:szCs w:val="24"/>
          <w:lang w:eastAsia="pl-PL"/>
        </w:rPr>
        <w:t>Za datę wywiązania się Zamawiającego z umownego terminu płatności przyjmuje się dzień obciążenia jego rachunku bankowego.</w:t>
      </w:r>
    </w:p>
    <w:p w:rsidR="00F311FE" w:rsidRPr="00F311FE" w:rsidRDefault="00F311FE" w:rsidP="00F311FE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Arial Narrow" w:eastAsia="Tahoma" w:hAnsi="Arial Narrow" w:cs="Arial"/>
          <w:sz w:val="24"/>
          <w:szCs w:val="24"/>
          <w:lang w:eastAsia="pl-PL"/>
        </w:rPr>
      </w:pPr>
      <w:r w:rsidRPr="00F311FE">
        <w:rPr>
          <w:rFonts w:ascii="Arial Narrow" w:eastAsia="Calibri" w:hAnsi="Arial Narrow" w:cs="Arial"/>
          <w:color w:val="000000"/>
          <w:spacing w:val="-3"/>
          <w:sz w:val="24"/>
          <w:szCs w:val="24"/>
          <w:lang w:eastAsia="pl-PL"/>
        </w:rPr>
        <w:t>Wykonawca wyraża zgodę na potrącenie należnych kar umownych z przysługującego mu wynagrodzenia.</w:t>
      </w:r>
    </w:p>
    <w:p w:rsidR="00F311FE" w:rsidRPr="00F311FE" w:rsidRDefault="00F311FE" w:rsidP="00F311FE">
      <w:pPr>
        <w:spacing w:after="0"/>
        <w:jc w:val="both"/>
        <w:rPr>
          <w:rFonts w:ascii="Arial Narrow" w:eastAsia="Calibri" w:hAnsi="Arial Narrow" w:cs="Arial"/>
          <w:color w:val="000000"/>
          <w:spacing w:val="-3"/>
          <w:sz w:val="24"/>
          <w:szCs w:val="24"/>
          <w:lang w:eastAsia="pl-PL"/>
        </w:rPr>
      </w:pPr>
    </w:p>
    <w:p w:rsidR="00F311FE" w:rsidRPr="00F311FE" w:rsidRDefault="00F311FE" w:rsidP="00F311FE">
      <w:pPr>
        <w:spacing w:after="0"/>
        <w:jc w:val="center"/>
        <w:rPr>
          <w:rFonts w:ascii="Arial Narrow" w:eastAsia="Tahoma" w:hAnsi="Arial Narrow" w:cs="Arial"/>
          <w:b/>
          <w:sz w:val="24"/>
          <w:szCs w:val="24"/>
          <w:lang w:eastAsia="pl-PL"/>
        </w:rPr>
      </w:pPr>
      <w:r w:rsidRPr="00F311FE">
        <w:rPr>
          <w:rFonts w:ascii="Arial Narrow" w:eastAsia="Tahoma" w:hAnsi="Arial Narrow" w:cs="Arial"/>
          <w:b/>
          <w:sz w:val="24"/>
          <w:szCs w:val="24"/>
          <w:lang w:eastAsia="pl-PL"/>
        </w:rPr>
        <w:t>§ 7</w:t>
      </w:r>
    </w:p>
    <w:p w:rsidR="00F311FE" w:rsidRPr="00F311FE" w:rsidRDefault="00F311FE" w:rsidP="00F311FE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Arial Narrow" w:eastAsia="Tahoma" w:hAnsi="Arial Narrow" w:cs="Arial"/>
          <w:sz w:val="24"/>
          <w:szCs w:val="24"/>
          <w:lang w:eastAsia="pl-PL"/>
        </w:rPr>
      </w:pPr>
      <w:r w:rsidRPr="00F311FE">
        <w:rPr>
          <w:rFonts w:ascii="Arial Narrow" w:eastAsia="Tahoma" w:hAnsi="Arial Narrow" w:cs="Arial"/>
          <w:sz w:val="24"/>
          <w:szCs w:val="24"/>
          <w:lang w:eastAsia="pl-PL"/>
        </w:rPr>
        <w:t>Odbiór końcowy ma na celu przekazanie Zamawiającemu wykonanego przedmiotu</w:t>
      </w:r>
      <w:r w:rsidRPr="00F311FE">
        <w:rPr>
          <w:rFonts w:ascii="Arial Narrow" w:eastAsia="Tahoma" w:hAnsi="Arial Narrow" w:cs="Arial"/>
          <w:b/>
          <w:sz w:val="24"/>
          <w:szCs w:val="24"/>
          <w:lang w:eastAsia="pl-PL"/>
        </w:rPr>
        <w:t xml:space="preserve"> </w:t>
      </w:r>
      <w:r w:rsidRPr="00F311FE">
        <w:rPr>
          <w:rFonts w:ascii="Arial Narrow" w:eastAsia="Tahoma" w:hAnsi="Arial Narrow" w:cs="Arial"/>
          <w:sz w:val="24"/>
          <w:szCs w:val="24"/>
          <w:lang w:eastAsia="pl-PL"/>
        </w:rPr>
        <w:t>zamówienia, po stwierdzeniu jego zgodności ze SIWZ aktualnymi normami i przepisami technicznymi, oraz niniejszą umową.</w:t>
      </w:r>
    </w:p>
    <w:p w:rsidR="00F311FE" w:rsidRPr="00F311FE" w:rsidRDefault="00F311FE" w:rsidP="00F311FE">
      <w:pPr>
        <w:numPr>
          <w:ilvl w:val="0"/>
          <w:numId w:val="1"/>
        </w:numPr>
        <w:tabs>
          <w:tab w:val="left" w:pos="1104"/>
        </w:tabs>
        <w:spacing w:after="0" w:line="240" w:lineRule="auto"/>
        <w:ind w:left="720" w:hanging="360"/>
        <w:jc w:val="both"/>
        <w:rPr>
          <w:rFonts w:ascii="Arial Narrow" w:eastAsia="Tahoma" w:hAnsi="Arial Narrow" w:cs="Arial"/>
          <w:b/>
          <w:sz w:val="24"/>
          <w:szCs w:val="24"/>
          <w:lang w:eastAsia="pl-PL"/>
        </w:rPr>
      </w:pPr>
      <w:r w:rsidRPr="00F311FE">
        <w:rPr>
          <w:rFonts w:ascii="Arial Narrow" w:eastAsia="Tahoma" w:hAnsi="Arial Narrow" w:cs="Arial"/>
          <w:sz w:val="24"/>
          <w:szCs w:val="24"/>
          <w:lang w:eastAsia="pl-PL"/>
        </w:rPr>
        <w:t>Wykonawca (koordynator projektu) zgłosi Zamawiającemu zakończenie realizacji przedmiotu umowy, a Zamawiający wyznaczy termin i rozpocznie odbiór niezwłocznie po dniu zawiadomienia go o osiągnięciu gotowości do odbioru.</w:t>
      </w:r>
    </w:p>
    <w:p w:rsidR="00F311FE" w:rsidRPr="00F311FE" w:rsidRDefault="00F311FE" w:rsidP="00F311FE">
      <w:pPr>
        <w:numPr>
          <w:ilvl w:val="0"/>
          <w:numId w:val="1"/>
        </w:numPr>
        <w:tabs>
          <w:tab w:val="left" w:pos="986"/>
        </w:tabs>
        <w:spacing w:after="0" w:line="240" w:lineRule="auto"/>
        <w:ind w:left="720" w:hanging="360"/>
        <w:jc w:val="both"/>
        <w:rPr>
          <w:rFonts w:ascii="Arial Narrow" w:eastAsia="Tahoma" w:hAnsi="Arial Narrow" w:cs="Arial"/>
          <w:b/>
          <w:sz w:val="24"/>
          <w:szCs w:val="24"/>
          <w:lang w:eastAsia="pl-PL"/>
        </w:rPr>
      </w:pPr>
      <w:r w:rsidRPr="00F311FE">
        <w:rPr>
          <w:rFonts w:ascii="Arial Narrow" w:eastAsia="Tahoma" w:hAnsi="Arial Narrow" w:cs="Arial"/>
          <w:sz w:val="24"/>
          <w:szCs w:val="24"/>
          <w:lang w:eastAsia="pl-PL"/>
        </w:rPr>
        <w:lastRenderedPageBreak/>
        <w:t>Wykonawca ma obowiązek przekazać Zamawiającemu nie później niż w dniu rozpoczęcia odbioru końcowego wszelkie dokumenty związane z przedmiotem odbioru, o których mowa w SIWZ wraz z załącznikami w brzmieniu z chwili otwarcia ofert, w szczególności certyfikaty, deklaracje zgodności, atesty, sprawdzenia, protokoły, instrukcje obsługi.</w:t>
      </w:r>
    </w:p>
    <w:p w:rsidR="00F311FE" w:rsidRPr="00F311FE" w:rsidRDefault="00F311FE" w:rsidP="00F311FE">
      <w:pPr>
        <w:numPr>
          <w:ilvl w:val="0"/>
          <w:numId w:val="1"/>
        </w:numPr>
        <w:tabs>
          <w:tab w:val="left" w:pos="986"/>
        </w:tabs>
        <w:spacing w:after="0" w:line="240" w:lineRule="auto"/>
        <w:ind w:left="720" w:hanging="360"/>
        <w:jc w:val="both"/>
        <w:rPr>
          <w:rFonts w:ascii="Arial Narrow" w:eastAsia="Tahoma" w:hAnsi="Arial Narrow" w:cs="Arial"/>
          <w:b/>
          <w:sz w:val="24"/>
          <w:szCs w:val="24"/>
          <w:lang w:eastAsia="pl-PL"/>
        </w:rPr>
      </w:pPr>
      <w:r w:rsidRPr="00F311FE">
        <w:rPr>
          <w:rFonts w:ascii="Arial Narrow" w:eastAsia="Tahoma" w:hAnsi="Arial Narrow" w:cs="Arial"/>
          <w:sz w:val="24"/>
          <w:szCs w:val="24"/>
          <w:lang w:eastAsia="pl-PL"/>
        </w:rPr>
        <w:t>Strony sporządzą protokół  odbioru końcowego  zawierający wszelkie ustalenia</w:t>
      </w:r>
      <w:r w:rsidRPr="00F311FE">
        <w:rPr>
          <w:rFonts w:ascii="Arial Narrow" w:eastAsia="Tahoma" w:hAnsi="Arial Narrow" w:cs="Arial"/>
          <w:w w:val="99"/>
          <w:sz w:val="24"/>
          <w:szCs w:val="24"/>
          <w:lang w:eastAsia="pl-PL"/>
        </w:rPr>
        <w:t xml:space="preserve"> w szczególności Zamawiający wyznaczy terminy usunięcia wad stwierdzonych podczas odbioru</w:t>
      </w:r>
    </w:p>
    <w:p w:rsidR="00F311FE" w:rsidRPr="00F311FE" w:rsidRDefault="00F311FE" w:rsidP="00F311FE">
      <w:pPr>
        <w:spacing w:after="0"/>
        <w:jc w:val="center"/>
        <w:rPr>
          <w:rFonts w:ascii="Arial Narrow" w:eastAsia="Tahoma" w:hAnsi="Arial Narrow" w:cs="Arial"/>
          <w:b/>
          <w:sz w:val="24"/>
          <w:szCs w:val="24"/>
          <w:lang w:eastAsia="pl-PL"/>
        </w:rPr>
      </w:pPr>
    </w:p>
    <w:p w:rsidR="00F311FE" w:rsidRPr="00F311FE" w:rsidRDefault="00F311FE" w:rsidP="00F311FE">
      <w:pPr>
        <w:spacing w:after="0"/>
        <w:jc w:val="center"/>
        <w:rPr>
          <w:rFonts w:ascii="Arial Narrow" w:eastAsia="Tahoma" w:hAnsi="Arial Narrow" w:cs="Arial"/>
          <w:b/>
          <w:sz w:val="24"/>
          <w:szCs w:val="24"/>
          <w:lang w:eastAsia="pl-PL"/>
        </w:rPr>
      </w:pPr>
      <w:r w:rsidRPr="00F311FE">
        <w:rPr>
          <w:rFonts w:ascii="Arial Narrow" w:eastAsia="Tahoma" w:hAnsi="Arial Narrow" w:cs="Arial"/>
          <w:b/>
          <w:sz w:val="24"/>
          <w:szCs w:val="24"/>
          <w:lang w:eastAsia="pl-PL"/>
        </w:rPr>
        <w:t>§ 8</w:t>
      </w:r>
    </w:p>
    <w:p w:rsidR="00F311FE" w:rsidRPr="00F311FE" w:rsidRDefault="00F311FE" w:rsidP="00F311FE">
      <w:pPr>
        <w:numPr>
          <w:ilvl w:val="0"/>
          <w:numId w:val="20"/>
        </w:numPr>
        <w:tabs>
          <w:tab w:val="left" w:pos="986"/>
        </w:tabs>
        <w:spacing w:after="0" w:line="240" w:lineRule="auto"/>
        <w:ind w:left="720" w:hanging="360"/>
        <w:jc w:val="both"/>
        <w:rPr>
          <w:rFonts w:ascii="Arial Narrow" w:eastAsia="Tahoma" w:hAnsi="Arial Narrow" w:cs="Arial"/>
          <w:sz w:val="24"/>
          <w:szCs w:val="24"/>
          <w:lang w:eastAsia="pl-PL"/>
        </w:rPr>
      </w:pPr>
      <w:r w:rsidRPr="00F311FE">
        <w:rPr>
          <w:rFonts w:ascii="Arial Narrow" w:eastAsia="Tahoma" w:hAnsi="Arial Narrow" w:cs="Arial"/>
          <w:sz w:val="24"/>
          <w:szCs w:val="24"/>
          <w:lang w:eastAsia="pl-PL"/>
        </w:rPr>
        <w:t>Wykonawca oświadcza, że posiada prawo do udzielania niewyłącznej licencji na użytkowanie oprogramowania, objętego niniejszą umową.</w:t>
      </w:r>
    </w:p>
    <w:p w:rsidR="00F311FE" w:rsidRPr="00F311FE" w:rsidRDefault="00F311FE" w:rsidP="00F311FE">
      <w:pPr>
        <w:numPr>
          <w:ilvl w:val="0"/>
          <w:numId w:val="20"/>
        </w:numPr>
        <w:tabs>
          <w:tab w:val="left" w:pos="986"/>
        </w:tabs>
        <w:spacing w:after="0" w:line="240" w:lineRule="auto"/>
        <w:ind w:left="720" w:hanging="360"/>
        <w:jc w:val="both"/>
        <w:rPr>
          <w:rFonts w:ascii="Arial Narrow" w:eastAsia="Times New Roman" w:hAnsi="Arial Narrow" w:cs="Tahoma"/>
          <w:sz w:val="24"/>
          <w:szCs w:val="24"/>
          <w:lang w:eastAsia="ar-SA"/>
        </w:rPr>
      </w:pPr>
      <w:r w:rsidRPr="00F311FE">
        <w:rPr>
          <w:rFonts w:ascii="Arial Narrow" w:eastAsia="Tahoma" w:hAnsi="Arial Narrow" w:cs="Arial"/>
          <w:sz w:val="24"/>
          <w:szCs w:val="24"/>
          <w:lang w:eastAsia="pl-PL"/>
        </w:rPr>
        <w:t>W ramach wynagrodzenia określonego w §4 ust. 1 Wykonawca udziela bezterminowej niewyłącznej licencji</w:t>
      </w:r>
      <w:r w:rsidRPr="00F311FE">
        <w:rPr>
          <w:rFonts w:ascii="Arial Narrow" w:eastAsia="Arial" w:hAnsi="Arial Narrow" w:cs="Tahoma"/>
          <w:color w:val="000000"/>
          <w:sz w:val="24"/>
          <w:szCs w:val="24"/>
          <w:lang w:eastAsia="ar-SA"/>
        </w:rPr>
        <w:t xml:space="preserve"> na korzystanie z oprogramowania.</w:t>
      </w:r>
    </w:p>
    <w:p w:rsidR="00F311FE" w:rsidRPr="00F311FE" w:rsidRDefault="00F311FE" w:rsidP="00F311FE">
      <w:pPr>
        <w:spacing w:after="0"/>
        <w:jc w:val="both"/>
        <w:rPr>
          <w:rFonts w:ascii="Arial Narrow" w:eastAsia="Tahoma" w:hAnsi="Arial Narrow" w:cs="Arial"/>
          <w:b/>
          <w:sz w:val="24"/>
          <w:szCs w:val="24"/>
          <w:lang w:eastAsia="pl-PL"/>
        </w:rPr>
      </w:pPr>
    </w:p>
    <w:p w:rsidR="00F311FE" w:rsidRPr="00F311FE" w:rsidRDefault="00F311FE" w:rsidP="00F311FE">
      <w:pPr>
        <w:spacing w:after="0"/>
        <w:jc w:val="center"/>
        <w:rPr>
          <w:rFonts w:ascii="Arial Narrow" w:eastAsia="Tahoma" w:hAnsi="Arial Narrow" w:cs="Arial"/>
          <w:b/>
          <w:sz w:val="24"/>
          <w:szCs w:val="24"/>
          <w:lang w:eastAsia="pl-PL"/>
        </w:rPr>
      </w:pPr>
      <w:r w:rsidRPr="00F311FE">
        <w:rPr>
          <w:rFonts w:ascii="Arial Narrow" w:eastAsia="Tahoma" w:hAnsi="Arial Narrow" w:cs="Arial"/>
          <w:b/>
          <w:sz w:val="24"/>
          <w:szCs w:val="24"/>
          <w:lang w:eastAsia="pl-PL"/>
        </w:rPr>
        <w:t>§ 9</w:t>
      </w:r>
    </w:p>
    <w:p w:rsidR="00F311FE" w:rsidRPr="00F311FE" w:rsidRDefault="00F311FE" w:rsidP="00F311FE">
      <w:pPr>
        <w:numPr>
          <w:ilvl w:val="0"/>
          <w:numId w:val="21"/>
        </w:numPr>
        <w:tabs>
          <w:tab w:val="left" w:pos="986"/>
        </w:tabs>
        <w:spacing w:after="0" w:line="240" w:lineRule="auto"/>
        <w:ind w:left="709" w:hanging="283"/>
        <w:jc w:val="both"/>
        <w:rPr>
          <w:rFonts w:ascii="Arial Narrow" w:eastAsia="Tahoma" w:hAnsi="Arial Narrow" w:cs="Arial"/>
          <w:sz w:val="24"/>
          <w:szCs w:val="24"/>
          <w:lang w:eastAsia="pl-PL"/>
        </w:rPr>
      </w:pPr>
      <w:r w:rsidRPr="00F311FE">
        <w:rPr>
          <w:rFonts w:ascii="Arial Narrow" w:eastAsia="Tahoma" w:hAnsi="Arial Narrow" w:cs="Arial"/>
          <w:sz w:val="24"/>
          <w:szCs w:val="24"/>
          <w:lang w:eastAsia="pl-PL"/>
        </w:rPr>
        <w:t>Płatność za wykonany i odebrany przedmiot umowy odbywać się będą na podstawie faktury wystawionej na adres: Zielonogórski Ośrodek Kultury, 65-520 Zielona Góra ul. Festiwalowa 3, NIP 929 00 11 719. Do faktury należy załączyć protokół odbioru, o którym mowa w § 7 umowy.</w:t>
      </w:r>
    </w:p>
    <w:p w:rsidR="00F311FE" w:rsidRPr="00F311FE" w:rsidRDefault="00F311FE" w:rsidP="00F311FE">
      <w:pPr>
        <w:numPr>
          <w:ilvl w:val="0"/>
          <w:numId w:val="21"/>
        </w:numPr>
        <w:tabs>
          <w:tab w:val="left" w:pos="986"/>
        </w:tabs>
        <w:spacing w:after="0" w:line="240" w:lineRule="auto"/>
        <w:ind w:left="720" w:hanging="360"/>
        <w:jc w:val="both"/>
        <w:rPr>
          <w:rFonts w:ascii="Arial Narrow" w:eastAsia="Tahoma" w:hAnsi="Arial Narrow" w:cs="Arial"/>
          <w:sz w:val="24"/>
          <w:szCs w:val="24"/>
          <w:lang w:eastAsia="pl-PL"/>
        </w:rPr>
      </w:pPr>
      <w:r w:rsidRPr="00F311FE">
        <w:rPr>
          <w:rFonts w:ascii="Arial Narrow" w:eastAsia="Tahoma" w:hAnsi="Arial Narrow" w:cs="Arial"/>
          <w:sz w:val="24"/>
          <w:szCs w:val="24"/>
          <w:lang w:eastAsia="pl-PL"/>
        </w:rPr>
        <w:t>Płatność za wykonanie zamówienia nastąpi w terminie 30 dni kalendarzowych licząc od dnia doręczenia poprawnie wystawionej faktury na adres określony w ust. 1, przelewem na rachunek bankowy wskazany przez Wykonawcę w fakturze</w:t>
      </w:r>
    </w:p>
    <w:p w:rsidR="00F311FE" w:rsidRPr="00F311FE" w:rsidRDefault="00F311FE" w:rsidP="00F311FE">
      <w:pPr>
        <w:numPr>
          <w:ilvl w:val="0"/>
          <w:numId w:val="21"/>
        </w:numPr>
        <w:tabs>
          <w:tab w:val="left" w:pos="986"/>
        </w:tabs>
        <w:spacing w:after="0" w:line="240" w:lineRule="auto"/>
        <w:ind w:left="720" w:hanging="360"/>
        <w:jc w:val="both"/>
        <w:rPr>
          <w:rFonts w:ascii="Arial Narrow" w:eastAsia="Tahoma" w:hAnsi="Arial Narrow" w:cs="Arial"/>
          <w:sz w:val="24"/>
          <w:szCs w:val="24"/>
          <w:lang w:eastAsia="pl-PL"/>
        </w:rPr>
      </w:pPr>
      <w:r w:rsidRPr="00F311FE">
        <w:rPr>
          <w:rFonts w:ascii="Arial Narrow" w:eastAsia="Tahoma" w:hAnsi="Arial Narrow" w:cs="Arial"/>
          <w:sz w:val="24"/>
          <w:szCs w:val="24"/>
          <w:lang w:eastAsia="pl-PL"/>
        </w:rPr>
        <w:t>Za datę zapłaty należności wynikającej z faktury uznaje się dzień obciążenia rachunku Zamawiającego.</w:t>
      </w:r>
    </w:p>
    <w:p w:rsidR="00F311FE" w:rsidRPr="00F311FE" w:rsidRDefault="00F311FE" w:rsidP="00F311FE">
      <w:pPr>
        <w:spacing w:after="0"/>
        <w:jc w:val="center"/>
        <w:rPr>
          <w:rFonts w:ascii="Arial Narrow" w:eastAsia="Tahoma" w:hAnsi="Arial Narrow" w:cs="Arial"/>
          <w:b/>
          <w:sz w:val="24"/>
          <w:szCs w:val="24"/>
          <w:lang w:eastAsia="pl-PL"/>
        </w:rPr>
      </w:pPr>
      <w:r w:rsidRPr="00F311FE">
        <w:rPr>
          <w:rFonts w:ascii="Arial Narrow" w:eastAsia="Tahoma" w:hAnsi="Arial Narrow" w:cs="Arial"/>
          <w:b/>
          <w:sz w:val="24"/>
          <w:szCs w:val="24"/>
          <w:lang w:eastAsia="pl-PL"/>
        </w:rPr>
        <w:t>§ 8</w:t>
      </w:r>
    </w:p>
    <w:p w:rsidR="00F311FE" w:rsidRPr="00F311FE" w:rsidRDefault="00F311FE" w:rsidP="00F311FE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Arial Narrow" w:eastAsia="Tahoma" w:hAnsi="Arial Narrow" w:cs="Arial"/>
          <w:sz w:val="24"/>
          <w:szCs w:val="24"/>
          <w:lang w:eastAsia="pl-PL"/>
        </w:rPr>
      </w:pPr>
      <w:r w:rsidRPr="00F311FE">
        <w:rPr>
          <w:rFonts w:ascii="Arial Narrow" w:eastAsia="Tahoma" w:hAnsi="Arial Narrow" w:cs="Arial"/>
          <w:sz w:val="24"/>
          <w:szCs w:val="24"/>
          <w:lang w:eastAsia="pl-PL"/>
        </w:rPr>
        <w:t>W przypadku gdyby Wykonawca realizował przedmiot zamówienia bez należytej</w:t>
      </w:r>
      <w:r w:rsidRPr="00F311FE">
        <w:rPr>
          <w:rFonts w:ascii="Arial Narrow" w:eastAsia="Tahoma" w:hAnsi="Arial Narrow" w:cs="Arial"/>
          <w:b/>
          <w:sz w:val="24"/>
          <w:szCs w:val="24"/>
          <w:lang w:eastAsia="pl-PL"/>
        </w:rPr>
        <w:t xml:space="preserve"> </w:t>
      </w:r>
      <w:r w:rsidRPr="00F311FE">
        <w:rPr>
          <w:rFonts w:ascii="Arial Narrow" w:eastAsia="Tahoma" w:hAnsi="Arial Narrow" w:cs="Arial"/>
          <w:sz w:val="24"/>
          <w:szCs w:val="24"/>
          <w:lang w:eastAsia="pl-PL"/>
        </w:rPr>
        <w:t>staranności, niezgodnie z zasadami BHP, projektem lub niezgodnie z umową Zamawiający ma prawo:</w:t>
      </w:r>
    </w:p>
    <w:p w:rsidR="00F311FE" w:rsidRPr="00F311FE" w:rsidRDefault="00F311FE" w:rsidP="00F311FE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Arial Narrow" w:eastAsia="Tahoma" w:hAnsi="Arial Narrow" w:cs="Arial"/>
          <w:sz w:val="24"/>
          <w:szCs w:val="24"/>
          <w:lang w:eastAsia="pl-PL"/>
        </w:rPr>
      </w:pPr>
      <w:r w:rsidRPr="00F311FE">
        <w:rPr>
          <w:rFonts w:ascii="Arial Narrow" w:eastAsia="Tahoma" w:hAnsi="Arial Narrow" w:cs="Arial"/>
          <w:sz w:val="24"/>
          <w:szCs w:val="24"/>
          <w:lang w:eastAsia="pl-PL"/>
        </w:rPr>
        <w:t>nakazać Wykonawcy zaprzestanie wykonywania prac,</w:t>
      </w:r>
    </w:p>
    <w:p w:rsidR="00F311FE" w:rsidRPr="00F311FE" w:rsidRDefault="00F311FE" w:rsidP="00F311FE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Arial Narrow" w:eastAsia="Tahoma" w:hAnsi="Arial Narrow" w:cs="Arial"/>
          <w:sz w:val="24"/>
          <w:szCs w:val="24"/>
          <w:lang w:eastAsia="pl-PL"/>
        </w:rPr>
      </w:pPr>
      <w:r w:rsidRPr="00F311FE">
        <w:rPr>
          <w:rFonts w:ascii="Arial Narrow" w:eastAsia="Tahoma" w:hAnsi="Arial Narrow" w:cs="Arial"/>
          <w:sz w:val="24"/>
          <w:szCs w:val="24"/>
          <w:lang w:eastAsia="pl-PL"/>
        </w:rPr>
        <w:t>odstąpić od umowy,</w:t>
      </w:r>
    </w:p>
    <w:p w:rsidR="00F311FE" w:rsidRPr="00F311FE" w:rsidRDefault="00F311FE" w:rsidP="00F311FE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Arial Narrow" w:eastAsia="Tahoma" w:hAnsi="Arial Narrow" w:cs="Arial"/>
          <w:sz w:val="24"/>
          <w:szCs w:val="24"/>
          <w:lang w:eastAsia="pl-PL"/>
        </w:rPr>
      </w:pPr>
      <w:r w:rsidRPr="00F311FE">
        <w:rPr>
          <w:rFonts w:ascii="Arial Narrow" w:eastAsia="Tahoma" w:hAnsi="Arial Narrow" w:cs="Arial"/>
          <w:sz w:val="24"/>
          <w:szCs w:val="24"/>
          <w:lang w:eastAsia="pl-PL"/>
        </w:rPr>
        <w:t xml:space="preserve">powierzyć poprawienie lub wykonanie prac objętych umową innym podmiotom na koszt i ryzyko Wykonawcy, </w:t>
      </w:r>
    </w:p>
    <w:p w:rsidR="00F311FE" w:rsidRPr="00F311FE" w:rsidRDefault="00F311FE" w:rsidP="00F311FE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Arial Narrow" w:eastAsia="Tahoma" w:hAnsi="Arial Narrow" w:cs="Arial"/>
          <w:sz w:val="24"/>
          <w:szCs w:val="24"/>
          <w:lang w:eastAsia="pl-PL"/>
        </w:rPr>
      </w:pPr>
      <w:r w:rsidRPr="00F311FE">
        <w:rPr>
          <w:rFonts w:ascii="Arial Narrow" w:eastAsia="Tahoma" w:hAnsi="Arial Narrow" w:cs="Arial"/>
          <w:sz w:val="24"/>
          <w:szCs w:val="24"/>
          <w:lang w:eastAsia="pl-PL"/>
        </w:rPr>
        <w:t>potrącić z wynagrodzenia Wykonawcy należność z tytułu poniesionej szkody.</w:t>
      </w:r>
    </w:p>
    <w:p w:rsidR="00F311FE" w:rsidRPr="00F311FE" w:rsidRDefault="00F311FE" w:rsidP="00F311FE">
      <w:pPr>
        <w:spacing w:after="0"/>
        <w:jc w:val="both"/>
        <w:rPr>
          <w:rFonts w:ascii="Arial Narrow" w:eastAsia="Tahoma" w:hAnsi="Arial Narrow" w:cs="Arial"/>
          <w:sz w:val="24"/>
          <w:szCs w:val="24"/>
          <w:lang w:eastAsia="pl-PL"/>
        </w:rPr>
      </w:pPr>
    </w:p>
    <w:p w:rsidR="00F311FE" w:rsidRPr="00F311FE" w:rsidRDefault="00F311FE" w:rsidP="00F311FE">
      <w:pPr>
        <w:spacing w:after="0"/>
        <w:jc w:val="center"/>
        <w:rPr>
          <w:rFonts w:ascii="Arial Narrow" w:eastAsia="Tahoma" w:hAnsi="Arial Narrow" w:cs="Arial"/>
          <w:sz w:val="24"/>
          <w:szCs w:val="24"/>
          <w:lang w:eastAsia="pl-PL"/>
        </w:rPr>
      </w:pPr>
      <w:r w:rsidRPr="00F311FE">
        <w:rPr>
          <w:rFonts w:ascii="Arial Narrow" w:eastAsia="Tahoma" w:hAnsi="Arial Narrow" w:cs="Arial"/>
          <w:b/>
          <w:sz w:val="24"/>
          <w:szCs w:val="24"/>
          <w:lang w:eastAsia="pl-PL"/>
        </w:rPr>
        <w:t>§ 9</w:t>
      </w:r>
    </w:p>
    <w:p w:rsidR="00F311FE" w:rsidRPr="00F311FE" w:rsidRDefault="00F311FE" w:rsidP="00F311FE">
      <w:pPr>
        <w:widowControl w:val="0"/>
        <w:numPr>
          <w:ilvl w:val="1"/>
          <w:numId w:val="11"/>
        </w:numPr>
        <w:tabs>
          <w:tab w:val="left" w:pos="567"/>
        </w:tabs>
        <w:suppressAutoHyphens/>
        <w:autoSpaceDE w:val="0"/>
        <w:autoSpaceDN w:val="0"/>
        <w:spacing w:after="0" w:line="240" w:lineRule="auto"/>
        <w:ind w:left="426"/>
        <w:jc w:val="both"/>
        <w:rPr>
          <w:rFonts w:ascii="Arial Narrow" w:eastAsia="Lucida Sans Unicode" w:hAnsi="Arial Narrow" w:cs="Tahoma"/>
          <w:kern w:val="3"/>
          <w:sz w:val="24"/>
          <w:szCs w:val="24"/>
          <w:lang w:eastAsia="zh-CN" w:bidi="hi-IN"/>
        </w:rPr>
      </w:pPr>
      <w:r w:rsidRPr="00F311FE">
        <w:rPr>
          <w:rFonts w:ascii="Arial Narrow" w:eastAsia="SimSun" w:hAnsi="Arial Narrow" w:cs="Tahoma"/>
          <w:color w:val="00000A"/>
          <w:kern w:val="3"/>
          <w:sz w:val="24"/>
          <w:szCs w:val="24"/>
          <w:lang w:eastAsia="zh-CN" w:bidi="hi-IN"/>
        </w:rPr>
        <w:t>Wykonawca zapłaci Zamawiającemu karę umowną za:</w:t>
      </w:r>
    </w:p>
    <w:p w:rsidR="00F311FE" w:rsidRPr="00F311FE" w:rsidRDefault="00F311FE" w:rsidP="00F311FE">
      <w:pPr>
        <w:numPr>
          <w:ilvl w:val="0"/>
          <w:numId w:val="12"/>
        </w:numPr>
        <w:tabs>
          <w:tab w:val="left" w:pos="993"/>
        </w:tabs>
        <w:suppressAutoHyphens/>
        <w:autoSpaceDN w:val="0"/>
        <w:spacing w:after="0" w:line="240" w:lineRule="auto"/>
        <w:ind w:left="993"/>
        <w:jc w:val="both"/>
        <w:rPr>
          <w:rFonts w:ascii="Arial Narrow" w:eastAsia="Times New Roman" w:hAnsi="Arial Narrow" w:cs="Tahoma"/>
          <w:sz w:val="24"/>
          <w:szCs w:val="24"/>
          <w:lang w:eastAsia="pl-PL"/>
        </w:rPr>
      </w:pPr>
      <w:r w:rsidRPr="00F311FE">
        <w:rPr>
          <w:rFonts w:ascii="Arial Narrow" w:eastAsia="Times New Roman" w:hAnsi="Arial Narrow" w:cs="Tahoma"/>
          <w:sz w:val="24"/>
          <w:szCs w:val="24"/>
          <w:lang w:eastAsia="pl-PL"/>
        </w:rPr>
        <w:t>odstąpienie od umowy przez Zamawiającego lub Wykonawcę z przyczyn, za które odpowiedzialność ponosi Wykonawca, w wysokości 20% wynagrodzenia umownego za przedmiot umowy,</w:t>
      </w:r>
    </w:p>
    <w:p w:rsidR="00F311FE" w:rsidRPr="00F311FE" w:rsidRDefault="00F311FE" w:rsidP="00F311FE">
      <w:pPr>
        <w:numPr>
          <w:ilvl w:val="0"/>
          <w:numId w:val="12"/>
        </w:numPr>
        <w:tabs>
          <w:tab w:val="left" w:pos="993"/>
        </w:tabs>
        <w:suppressAutoHyphens/>
        <w:autoSpaceDN w:val="0"/>
        <w:spacing w:after="0" w:line="240" w:lineRule="auto"/>
        <w:ind w:left="993"/>
        <w:jc w:val="both"/>
        <w:rPr>
          <w:rFonts w:ascii="Arial Narrow" w:eastAsia="Times New Roman" w:hAnsi="Arial Narrow" w:cs="Tahoma"/>
          <w:sz w:val="24"/>
          <w:szCs w:val="24"/>
          <w:lang w:eastAsia="pl-PL"/>
        </w:rPr>
      </w:pPr>
      <w:r w:rsidRPr="00F311FE">
        <w:rPr>
          <w:rFonts w:ascii="Arial Narrow" w:eastAsia="Times New Roman" w:hAnsi="Arial Narrow" w:cs="Tahoma"/>
          <w:sz w:val="24"/>
          <w:szCs w:val="24"/>
          <w:lang w:eastAsia="pl-PL"/>
        </w:rPr>
        <w:t>zwłokę w wykonaniu przedmiotu umowy, w wysokości 0,3% wynagrodzenia umownego za każdy dzień zwłoki, jednak nie więcej niż 20% wynagrodzenia umownego,</w:t>
      </w:r>
    </w:p>
    <w:p w:rsidR="00F311FE" w:rsidRPr="00F311FE" w:rsidRDefault="00F311FE" w:rsidP="00F311FE">
      <w:pPr>
        <w:numPr>
          <w:ilvl w:val="0"/>
          <w:numId w:val="12"/>
        </w:numPr>
        <w:tabs>
          <w:tab w:val="left" w:pos="993"/>
        </w:tabs>
        <w:suppressAutoHyphens/>
        <w:autoSpaceDN w:val="0"/>
        <w:spacing w:after="0" w:line="240" w:lineRule="auto"/>
        <w:ind w:left="993"/>
        <w:jc w:val="both"/>
        <w:rPr>
          <w:rFonts w:ascii="Arial Narrow" w:eastAsia="Times New Roman" w:hAnsi="Arial Narrow" w:cs="Tahoma"/>
          <w:sz w:val="24"/>
          <w:szCs w:val="24"/>
          <w:lang w:eastAsia="pl-PL"/>
        </w:rPr>
      </w:pPr>
      <w:r w:rsidRPr="00F311FE">
        <w:rPr>
          <w:rFonts w:ascii="Arial Narrow" w:eastAsia="Times New Roman" w:hAnsi="Arial Narrow" w:cs="Tahoma"/>
          <w:sz w:val="24"/>
          <w:szCs w:val="24"/>
          <w:lang w:eastAsia="pl-PL"/>
        </w:rPr>
        <w:t>zwłokę w wykonaniu przedmiotu umowy, w wysokości 0,5% wynagrodzenia umownego za każdy dzień zwłoki, jednak nie więcej niż 20% wynagrodzenia umownego,</w:t>
      </w:r>
    </w:p>
    <w:p w:rsidR="00F311FE" w:rsidRPr="00F311FE" w:rsidRDefault="00F311FE" w:rsidP="00F311FE">
      <w:pPr>
        <w:numPr>
          <w:ilvl w:val="0"/>
          <w:numId w:val="12"/>
        </w:numPr>
        <w:tabs>
          <w:tab w:val="left" w:pos="993"/>
        </w:tabs>
        <w:suppressAutoHyphens/>
        <w:autoSpaceDN w:val="0"/>
        <w:spacing w:after="0" w:line="240" w:lineRule="auto"/>
        <w:ind w:left="993"/>
        <w:jc w:val="both"/>
        <w:rPr>
          <w:rFonts w:ascii="Arial Narrow" w:eastAsia="Times New Roman" w:hAnsi="Arial Narrow" w:cs="Tahoma"/>
          <w:sz w:val="24"/>
          <w:szCs w:val="24"/>
          <w:lang w:eastAsia="pl-PL"/>
        </w:rPr>
      </w:pPr>
      <w:r w:rsidRPr="00F311FE">
        <w:rPr>
          <w:rFonts w:ascii="Arial Narrow" w:eastAsia="Times New Roman" w:hAnsi="Arial Narrow" w:cs="Tahoma"/>
          <w:sz w:val="24"/>
          <w:szCs w:val="24"/>
          <w:lang w:eastAsia="pl-PL"/>
        </w:rPr>
        <w:t>zwłokę w usunięciu wad stwierdzonych przy odbiorze lub przeglądzie gwarancyjnym w wysokości 0,5% wynagrodzenia umownego za każdy dzień zwłoki, liczonej od dnia wyznaczonego na usunięcie wad  i usterek, jednak nie więcej niż 20% wynagrodzenia umownego.</w:t>
      </w:r>
    </w:p>
    <w:p w:rsidR="00F311FE" w:rsidRPr="00F311FE" w:rsidRDefault="00F311FE" w:rsidP="00F311FE">
      <w:pPr>
        <w:numPr>
          <w:ilvl w:val="0"/>
          <w:numId w:val="12"/>
        </w:numPr>
        <w:tabs>
          <w:tab w:val="left" w:pos="993"/>
        </w:tabs>
        <w:suppressAutoHyphens/>
        <w:autoSpaceDN w:val="0"/>
        <w:spacing w:after="0" w:line="240" w:lineRule="auto"/>
        <w:ind w:left="993"/>
        <w:jc w:val="both"/>
        <w:rPr>
          <w:rFonts w:ascii="Arial Narrow" w:eastAsia="Times New Roman" w:hAnsi="Arial Narrow" w:cs="Tahoma"/>
          <w:sz w:val="24"/>
          <w:szCs w:val="24"/>
          <w:lang w:eastAsia="pl-PL"/>
        </w:rPr>
      </w:pPr>
      <w:r w:rsidRPr="00F311FE">
        <w:rPr>
          <w:rFonts w:ascii="Arial Narrow" w:eastAsia="Times New Roman" w:hAnsi="Arial Narrow" w:cs="Tahoma"/>
          <w:sz w:val="24"/>
          <w:szCs w:val="24"/>
          <w:lang w:eastAsia="pl-PL"/>
        </w:rPr>
        <w:t>zwłokę w usunięciu wad i usterek przedmiotu umowy stwierdzonych w trakcie jego użytkowania w okresie trwania rękojmi i/lub gwarancji w wysokości 0,2 % wartości wynagrodzenia umownego, za każdy dzień opóźnienia, licząc od dnia wyznaczonego na usunięcie wad lub usterek.</w:t>
      </w:r>
    </w:p>
    <w:p w:rsidR="00F311FE" w:rsidRPr="00F311FE" w:rsidRDefault="00F311FE" w:rsidP="00F311FE">
      <w:pPr>
        <w:numPr>
          <w:ilvl w:val="0"/>
          <w:numId w:val="11"/>
        </w:numPr>
        <w:tabs>
          <w:tab w:val="left" w:pos="567"/>
        </w:tabs>
        <w:suppressAutoHyphens/>
        <w:autoSpaceDN w:val="0"/>
        <w:spacing w:after="0" w:line="240" w:lineRule="auto"/>
        <w:ind w:left="426" w:hanging="426"/>
        <w:jc w:val="both"/>
        <w:rPr>
          <w:rFonts w:ascii="Arial Narrow" w:eastAsia="Times New Roman" w:hAnsi="Arial Narrow" w:cs="Tahoma"/>
          <w:sz w:val="24"/>
          <w:szCs w:val="24"/>
          <w:lang w:eastAsia="pl-PL"/>
        </w:rPr>
      </w:pPr>
      <w:r w:rsidRPr="00F311FE">
        <w:rPr>
          <w:rFonts w:ascii="Arial Narrow" w:eastAsia="Times New Roman" w:hAnsi="Arial Narrow" w:cs="Tahoma"/>
          <w:sz w:val="24"/>
          <w:szCs w:val="24"/>
          <w:lang w:eastAsia="pl-PL"/>
        </w:rPr>
        <w:lastRenderedPageBreak/>
        <w:t>Wykonawca wpłaca kary umowne na rachunek bankowy Zamawiającego w terminie 14 roboczych dni od dnia otrzymania noty księgowej.</w:t>
      </w:r>
    </w:p>
    <w:p w:rsidR="00F311FE" w:rsidRPr="00F311FE" w:rsidRDefault="00F311FE" w:rsidP="00F311FE">
      <w:pPr>
        <w:numPr>
          <w:ilvl w:val="0"/>
          <w:numId w:val="11"/>
        </w:numPr>
        <w:tabs>
          <w:tab w:val="left" w:pos="0"/>
        </w:tabs>
        <w:suppressAutoHyphens/>
        <w:autoSpaceDN w:val="0"/>
        <w:spacing w:after="0" w:line="240" w:lineRule="auto"/>
        <w:ind w:left="426" w:hanging="426"/>
        <w:jc w:val="both"/>
        <w:rPr>
          <w:rFonts w:ascii="Arial Narrow" w:eastAsia="Times New Roman" w:hAnsi="Arial Narrow" w:cs="Tahoma"/>
          <w:sz w:val="24"/>
          <w:szCs w:val="24"/>
          <w:lang w:eastAsia="pl-PL"/>
        </w:rPr>
      </w:pPr>
      <w:r w:rsidRPr="00F311FE">
        <w:rPr>
          <w:rFonts w:ascii="Arial Narrow" w:eastAsia="Times New Roman" w:hAnsi="Arial Narrow" w:cs="Tahoma"/>
          <w:sz w:val="24"/>
          <w:szCs w:val="24"/>
          <w:lang w:eastAsia="pl-PL"/>
        </w:rPr>
        <w:t>Jeżeli Wykonawca nie wpłaci kar umownych w wyznaczonym terminie, Zamawiający zastrzega sobie prawo do potrącenia mu wysokości kar umownych z bieżących należności lub z kwoty zabezpieczenia (według wyboru Zamawiającego), na co Wykonawca wyraża zgodę.</w:t>
      </w:r>
    </w:p>
    <w:p w:rsidR="00F311FE" w:rsidRPr="00F311FE" w:rsidRDefault="00F311FE" w:rsidP="00F311FE">
      <w:pPr>
        <w:numPr>
          <w:ilvl w:val="0"/>
          <w:numId w:val="11"/>
        </w:numPr>
        <w:tabs>
          <w:tab w:val="left" w:pos="0"/>
        </w:tabs>
        <w:suppressAutoHyphens/>
        <w:autoSpaceDN w:val="0"/>
        <w:spacing w:after="0" w:line="240" w:lineRule="auto"/>
        <w:ind w:left="426" w:hanging="426"/>
        <w:jc w:val="both"/>
        <w:rPr>
          <w:rFonts w:ascii="Arial Narrow" w:eastAsia="Times" w:hAnsi="Arial Narrow" w:cs="Tahoma"/>
          <w:sz w:val="24"/>
          <w:szCs w:val="24"/>
          <w:lang w:eastAsia="ar-SA"/>
        </w:rPr>
      </w:pPr>
      <w:r w:rsidRPr="00F311FE">
        <w:rPr>
          <w:rFonts w:ascii="Arial Narrow" w:eastAsia="Times" w:hAnsi="Arial Narrow" w:cs="Tahoma"/>
          <w:sz w:val="24"/>
          <w:szCs w:val="24"/>
          <w:lang w:eastAsia="ar-SA"/>
        </w:rPr>
        <w:t>Zamawiający zastrzega sobie prawo do dochodzenia odszkodowania uzupełniającego na zasadach ogólnych Kodeksu Cywilnego, jeżeli szkoda przewyższy wysokość kar umownych.</w:t>
      </w:r>
    </w:p>
    <w:p w:rsidR="00F311FE" w:rsidRPr="00F311FE" w:rsidRDefault="00F311FE" w:rsidP="00F311FE">
      <w:pPr>
        <w:numPr>
          <w:ilvl w:val="0"/>
          <w:numId w:val="11"/>
        </w:numPr>
        <w:tabs>
          <w:tab w:val="left" w:pos="0"/>
        </w:tabs>
        <w:suppressAutoHyphens/>
        <w:autoSpaceDN w:val="0"/>
        <w:spacing w:after="0" w:line="240" w:lineRule="auto"/>
        <w:ind w:left="426" w:hanging="426"/>
        <w:jc w:val="both"/>
        <w:rPr>
          <w:rFonts w:ascii="Arial Narrow" w:eastAsia="Times" w:hAnsi="Arial Narrow" w:cs="Tahoma"/>
          <w:sz w:val="24"/>
          <w:szCs w:val="24"/>
          <w:lang w:eastAsia="ar-SA"/>
        </w:rPr>
      </w:pPr>
      <w:r w:rsidRPr="00F311FE">
        <w:rPr>
          <w:rFonts w:ascii="Arial Narrow" w:eastAsia="Times" w:hAnsi="Arial Narrow" w:cs="Tahoma"/>
          <w:sz w:val="24"/>
          <w:szCs w:val="24"/>
          <w:lang w:eastAsia="ar-SA"/>
        </w:rPr>
        <w:t>W przypadku nieterminowej zapłaty wynagrodzenia określonego w §4 ust. 1 Zamawiającego obciążają odsetki ustawowe.</w:t>
      </w:r>
    </w:p>
    <w:p w:rsidR="00F311FE" w:rsidRPr="00F311FE" w:rsidRDefault="00F311FE" w:rsidP="00F311FE">
      <w:pPr>
        <w:tabs>
          <w:tab w:val="left" w:pos="1440"/>
        </w:tabs>
        <w:suppressAutoHyphens/>
        <w:autoSpaceDN w:val="0"/>
        <w:spacing w:after="0"/>
        <w:jc w:val="both"/>
        <w:rPr>
          <w:rFonts w:ascii="Arial Narrow" w:eastAsia="Times New Roman" w:hAnsi="Arial Narrow" w:cs="Tahoma"/>
          <w:b/>
          <w:bCs/>
          <w:color w:val="000000"/>
          <w:sz w:val="24"/>
          <w:szCs w:val="24"/>
          <w:lang w:eastAsia="ar-SA"/>
        </w:rPr>
      </w:pPr>
    </w:p>
    <w:p w:rsidR="00F311FE" w:rsidRPr="00F311FE" w:rsidRDefault="00F311FE" w:rsidP="00F311FE">
      <w:pPr>
        <w:tabs>
          <w:tab w:val="left" w:pos="1440"/>
        </w:tabs>
        <w:suppressAutoHyphens/>
        <w:autoSpaceDN w:val="0"/>
        <w:spacing w:after="0"/>
        <w:ind w:left="338"/>
        <w:jc w:val="center"/>
        <w:rPr>
          <w:rFonts w:ascii="Arial Narrow" w:eastAsia="Times New Roman" w:hAnsi="Arial Narrow" w:cs="Tahoma"/>
          <w:b/>
          <w:bCs/>
          <w:color w:val="000000"/>
          <w:sz w:val="24"/>
          <w:szCs w:val="24"/>
          <w:lang w:eastAsia="ar-SA"/>
        </w:rPr>
      </w:pPr>
      <w:r w:rsidRPr="00F311FE">
        <w:rPr>
          <w:rFonts w:ascii="Arial Narrow" w:eastAsia="Times New Roman" w:hAnsi="Arial Narrow" w:cs="Tahoma"/>
          <w:b/>
          <w:bCs/>
          <w:color w:val="000000"/>
          <w:sz w:val="24"/>
          <w:szCs w:val="24"/>
          <w:lang w:eastAsia="ar-SA"/>
        </w:rPr>
        <w:t>§ 10</w:t>
      </w:r>
    </w:p>
    <w:p w:rsidR="00F311FE" w:rsidRPr="00F311FE" w:rsidRDefault="00F311FE" w:rsidP="00F311FE">
      <w:pPr>
        <w:numPr>
          <w:ilvl w:val="0"/>
          <w:numId w:val="15"/>
        </w:numPr>
        <w:tabs>
          <w:tab w:val="left" w:pos="5805"/>
          <w:tab w:val="left" w:pos="6840"/>
        </w:tabs>
        <w:suppressAutoHyphens/>
        <w:autoSpaceDN w:val="0"/>
        <w:spacing w:after="0" w:line="240" w:lineRule="auto"/>
        <w:ind w:left="426" w:hanging="426"/>
        <w:jc w:val="both"/>
        <w:rPr>
          <w:rFonts w:ascii="Arial Narrow" w:eastAsia="Times New Roman" w:hAnsi="Arial Narrow" w:cs="Tahoma"/>
          <w:color w:val="00000A"/>
          <w:sz w:val="24"/>
          <w:szCs w:val="24"/>
          <w:lang w:eastAsia="pl-PL"/>
        </w:rPr>
      </w:pPr>
      <w:r w:rsidRPr="00F311FE">
        <w:rPr>
          <w:rFonts w:ascii="Arial Narrow" w:eastAsia="Times New Roman" w:hAnsi="Arial Narrow" w:cs="Tahoma"/>
          <w:color w:val="000000"/>
          <w:sz w:val="24"/>
          <w:szCs w:val="24"/>
          <w:lang w:eastAsia="pl-PL"/>
        </w:rPr>
        <w:t>Wszystkie zmiany i uzupełnienia umowy muszą być dokonywane w formie pisemnych aneksów pod rygorem nieważności</w:t>
      </w:r>
    </w:p>
    <w:p w:rsidR="00F311FE" w:rsidRPr="00F311FE" w:rsidRDefault="00F311FE" w:rsidP="00F311FE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426" w:hanging="426"/>
        <w:contextualSpacing/>
        <w:jc w:val="both"/>
        <w:rPr>
          <w:rFonts w:ascii="Arial Narrow" w:eastAsia="Calibri" w:hAnsi="Arial Narrow" w:cs="Tahoma"/>
          <w:sz w:val="24"/>
          <w:szCs w:val="24"/>
          <w:lang w:eastAsia="pl-PL"/>
        </w:rPr>
      </w:pPr>
      <w:r w:rsidRPr="00F311FE">
        <w:rPr>
          <w:rFonts w:ascii="Arial Narrow" w:eastAsia="Calibri" w:hAnsi="Arial Narrow" w:cs="Tahoma"/>
          <w:sz w:val="24"/>
          <w:szCs w:val="24"/>
          <w:lang w:eastAsia="pl-PL"/>
        </w:rPr>
        <w:t xml:space="preserve">Zamawiający przewiduje możliwość zmian postanowień umowy w sprawie zamówienia w stosunku do treści wybranej oferty, dotyczących przedmiotu zamówienia, sposobu realizacji zamówienia oraz terminu realizacji umowy i terminu płatności, w szczególności w przypadku: </w:t>
      </w:r>
    </w:p>
    <w:p w:rsidR="00F311FE" w:rsidRPr="00F311FE" w:rsidRDefault="00F311FE" w:rsidP="00F311FE">
      <w:pPr>
        <w:numPr>
          <w:ilvl w:val="1"/>
          <w:numId w:val="13"/>
        </w:numPr>
        <w:tabs>
          <w:tab w:val="num" w:pos="567"/>
        </w:tabs>
        <w:spacing w:after="0" w:line="240" w:lineRule="auto"/>
        <w:ind w:left="567" w:hanging="283"/>
        <w:jc w:val="both"/>
        <w:rPr>
          <w:rFonts w:ascii="Arial Narrow" w:eastAsia="Calibri" w:hAnsi="Arial Narrow" w:cs="Tahoma"/>
          <w:sz w:val="24"/>
          <w:szCs w:val="24"/>
          <w:lang w:eastAsia="pl-PL"/>
        </w:rPr>
      </w:pPr>
      <w:r w:rsidRPr="00F311FE">
        <w:rPr>
          <w:rFonts w:ascii="Arial Narrow" w:eastAsia="Calibri" w:hAnsi="Arial Narrow" w:cs="Tahoma"/>
          <w:sz w:val="24"/>
          <w:szCs w:val="24"/>
          <w:lang w:eastAsia="pl-PL"/>
        </w:rPr>
        <w:t>opóźnień wynikających z działania podmiotów trzecich, na które Wykonawca nie ma lub nie mógł mieć wpływu.</w:t>
      </w:r>
    </w:p>
    <w:p w:rsidR="00F311FE" w:rsidRPr="00F311FE" w:rsidRDefault="00F311FE" w:rsidP="00F311FE">
      <w:pPr>
        <w:numPr>
          <w:ilvl w:val="1"/>
          <w:numId w:val="13"/>
        </w:numPr>
        <w:tabs>
          <w:tab w:val="num" w:pos="567"/>
        </w:tabs>
        <w:spacing w:after="0" w:line="240" w:lineRule="auto"/>
        <w:ind w:left="567" w:hanging="283"/>
        <w:jc w:val="both"/>
        <w:rPr>
          <w:rFonts w:ascii="Arial Narrow" w:eastAsia="Calibri" w:hAnsi="Arial Narrow" w:cs="Tahoma"/>
          <w:sz w:val="24"/>
          <w:szCs w:val="24"/>
          <w:lang w:eastAsia="pl-PL"/>
        </w:rPr>
      </w:pPr>
      <w:r w:rsidRPr="00F311FE">
        <w:rPr>
          <w:rFonts w:ascii="Arial Narrow" w:eastAsia="Calibri" w:hAnsi="Arial Narrow" w:cs="Tahoma"/>
          <w:sz w:val="24"/>
          <w:szCs w:val="24"/>
          <w:lang w:eastAsia="pl-PL"/>
        </w:rPr>
        <w:t>wprowadzenia przez producenta lub Wykonawcę nowego produktu, odpowiadającego produktowi będącemu przedmiotem zamówienia.</w:t>
      </w:r>
    </w:p>
    <w:p w:rsidR="00F311FE" w:rsidRPr="00F311FE" w:rsidRDefault="00F311FE" w:rsidP="00F311FE">
      <w:pPr>
        <w:numPr>
          <w:ilvl w:val="1"/>
          <w:numId w:val="13"/>
        </w:numPr>
        <w:tabs>
          <w:tab w:val="num" w:pos="567"/>
        </w:tabs>
        <w:spacing w:after="0" w:line="240" w:lineRule="auto"/>
        <w:ind w:left="567" w:hanging="283"/>
        <w:jc w:val="both"/>
        <w:rPr>
          <w:rFonts w:ascii="Arial Narrow" w:eastAsia="Calibri" w:hAnsi="Arial Narrow" w:cs="Tahoma"/>
          <w:sz w:val="24"/>
          <w:szCs w:val="24"/>
          <w:lang w:eastAsia="pl-PL"/>
        </w:rPr>
      </w:pPr>
      <w:r w:rsidRPr="00F311FE">
        <w:rPr>
          <w:rFonts w:ascii="Arial Narrow" w:eastAsia="Calibri" w:hAnsi="Arial Narrow" w:cs="Tahoma"/>
          <w:sz w:val="24"/>
          <w:szCs w:val="24"/>
          <w:lang w:eastAsia="pl-PL"/>
        </w:rPr>
        <w:t>zakończenia produkcji zaoferowanych produktów lub wycofanie ich z produkcji lub z obrotu na terytorium RP.</w:t>
      </w:r>
    </w:p>
    <w:p w:rsidR="00F311FE" w:rsidRPr="00F311FE" w:rsidRDefault="00F311FE" w:rsidP="00F311FE">
      <w:pPr>
        <w:numPr>
          <w:ilvl w:val="1"/>
          <w:numId w:val="13"/>
        </w:numPr>
        <w:tabs>
          <w:tab w:val="num" w:pos="567"/>
        </w:tabs>
        <w:spacing w:after="0" w:line="240" w:lineRule="auto"/>
        <w:ind w:left="567" w:hanging="283"/>
        <w:jc w:val="both"/>
        <w:rPr>
          <w:rFonts w:ascii="Arial Narrow" w:eastAsia="Calibri" w:hAnsi="Arial Narrow" w:cs="Tahoma"/>
          <w:sz w:val="24"/>
          <w:szCs w:val="24"/>
          <w:lang w:eastAsia="pl-PL"/>
        </w:rPr>
      </w:pPr>
      <w:r w:rsidRPr="00F311FE">
        <w:rPr>
          <w:rFonts w:ascii="Arial Narrow" w:eastAsia="Calibri" w:hAnsi="Arial Narrow" w:cs="Tahoma"/>
          <w:sz w:val="24"/>
          <w:szCs w:val="24"/>
          <w:lang w:eastAsia="pl-PL"/>
        </w:rPr>
        <w:t>upadłości albo likwidacji producenta, dystrybutora lub gwaranta.</w:t>
      </w:r>
    </w:p>
    <w:p w:rsidR="00F311FE" w:rsidRPr="00F311FE" w:rsidRDefault="00F311FE" w:rsidP="00F311FE">
      <w:pPr>
        <w:numPr>
          <w:ilvl w:val="1"/>
          <w:numId w:val="13"/>
        </w:numPr>
        <w:tabs>
          <w:tab w:val="num" w:pos="567"/>
        </w:tabs>
        <w:spacing w:after="0" w:line="240" w:lineRule="auto"/>
        <w:ind w:left="567" w:hanging="283"/>
        <w:jc w:val="both"/>
        <w:rPr>
          <w:rFonts w:ascii="Arial Narrow" w:eastAsia="Calibri" w:hAnsi="Arial Narrow" w:cs="Tahoma"/>
          <w:sz w:val="24"/>
          <w:szCs w:val="24"/>
          <w:lang w:eastAsia="pl-PL"/>
        </w:rPr>
      </w:pPr>
      <w:r w:rsidRPr="00F311FE">
        <w:rPr>
          <w:rFonts w:ascii="Arial Narrow" w:eastAsia="Calibri" w:hAnsi="Arial Narrow" w:cs="Tahoma"/>
          <w:sz w:val="24"/>
          <w:szCs w:val="24"/>
          <w:lang w:eastAsia="pl-PL"/>
        </w:rPr>
        <w:t>uzasadnionych przyczyn technicznych lub funkcjonalnych powodujących konieczność zmiany sposobu wykonania umowy z zastrzeżeniem, że w przypadku dostarczenia elementów lub sprzętu innego rodzaju (zamiennego) niż w ofercie Zamawiający żąda by nie był on gorszy od oferowanego w ofercie przetargowej Wykonawcy.</w:t>
      </w:r>
    </w:p>
    <w:p w:rsidR="00F311FE" w:rsidRPr="00F311FE" w:rsidRDefault="00F311FE" w:rsidP="00F311FE">
      <w:pPr>
        <w:numPr>
          <w:ilvl w:val="1"/>
          <w:numId w:val="13"/>
        </w:numPr>
        <w:tabs>
          <w:tab w:val="num" w:pos="567"/>
        </w:tabs>
        <w:spacing w:after="0" w:line="240" w:lineRule="auto"/>
        <w:ind w:left="567" w:hanging="283"/>
        <w:jc w:val="both"/>
        <w:rPr>
          <w:rFonts w:ascii="Arial Narrow" w:eastAsia="Calibri" w:hAnsi="Arial Narrow" w:cs="Tahoma"/>
          <w:sz w:val="24"/>
          <w:szCs w:val="24"/>
          <w:lang w:eastAsia="pl-PL"/>
        </w:rPr>
      </w:pPr>
      <w:r w:rsidRPr="00F311FE">
        <w:rPr>
          <w:rFonts w:ascii="Arial Narrow" w:eastAsia="Calibri" w:hAnsi="Arial Narrow" w:cs="Tahoma"/>
          <w:sz w:val="24"/>
          <w:szCs w:val="24"/>
          <w:lang w:eastAsia="pl-PL"/>
        </w:rPr>
        <w:t>zmiany powszechnie obowiązujących przepisów prawa w zakresie mającym wpływ na realizację przedmiotu zamówienia</w:t>
      </w:r>
    </w:p>
    <w:p w:rsidR="00F311FE" w:rsidRPr="00F311FE" w:rsidRDefault="00F311FE" w:rsidP="00F311FE">
      <w:pPr>
        <w:numPr>
          <w:ilvl w:val="1"/>
          <w:numId w:val="13"/>
        </w:numPr>
        <w:tabs>
          <w:tab w:val="num" w:pos="567"/>
        </w:tabs>
        <w:spacing w:after="0" w:line="240" w:lineRule="auto"/>
        <w:ind w:left="567" w:hanging="283"/>
        <w:jc w:val="both"/>
        <w:rPr>
          <w:rFonts w:ascii="Arial Narrow" w:eastAsia="Calibri" w:hAnsi="Arial Narrow" w:cs="Tahoma"/>
          <w:sz w:val="24"/>
          <w:szCs w:val="24"/>
          <w:lang w:eastAsia="pl-PL"/>
        </w:rPr>
      </w:pPr>
      <w:r w:rsidRPr="00F311FE">
        <w:rPr>
          <w:rFonts w:ascii="Arial Narrow" w:eastAsia="Calibri" w:hAnsi="Arial Narrow" w:cs="Tahoma"/>
          <w:sz w:val="24"/>
          <w:szCs w:val="24"/>
          <w:lang w:eastAsia="pl-PL"/>
        </w:rPr>
        <w:t>zmiany stawki podatku od towarów i usług – Strony ustalają protokolarnie wartość prac wykonanych wg stanu na dzień poprzedzający zmianę stawki podatku VAT. Nowa stawka podatku będzie miała zastosowanie do prac wykonywanych po dniu zmiany stawki podatku VAT</w:t>
      </w:r>
    </w:p>
    <w:p w:rsidR="00F311FE" w:rsidRPr="00F311FE" w:rsidRDefault="00F311FE" w:rsidP="00F311FE">
      <w:pPr>
        <w:numPr>
          <w:ilvl w:val="1"/>
          <w:numId w:val="13"/>
        </w:numPr>
        <w:tabs>
          <w:tab w:val="num" w:pos="567"/>
        </w:tabs>
        <w:spacing w:after="0" w:line="240" w:lineRule="auto"/>
        <w:ind w:left="567" w:hanging="283"/>
        <w:jc w:val="both"/>
        <w:rPr>
          <w:rFonts w:ascii="Arial Narrow" w:eastAsia="Calibri" w:hAnsi="Arial Narrow" w:cs="Tahoma"/>
          <w:sz w:val="24"/>
          <w:szCs w:val="24"/>
          <w:lang w:eastAsia="pl-PL"/>
        </w:rPr>
      </w:pPr>
      <w:r w:rsidRPr="00F311FE">
        <w:rPr>
          <w:rFonts w:ascii="Arial Narrow" w:eastAsia="Tahoma" w:hAnsi="Arial Narrow" w:cs="Arial"/>
          <w:sz w:val="24"/>
          <w:szCs w:val="24"/>
          <w:lang w:eastAsia="pl-PL"/>
        </w:rPr>
        <w:t>zaszła konieczność uzyskania niemożliwych do przewidzenia na etapie planowania inwestycji danych, zgód bądź pozwoleń osób trzecich lub właściwych organów</w:t>
      </w:r>
    </w:p>
    <w:p w:rsidR="00F311FE" w:rsidRPr="00F311FE" w:rsidRDefault="00F311FE" w:rsidP="00F311FE">
      <w:pPr>
        <w:numPr>
          <w:ilvl w:val="1"/>
          <w:numId w:val="13"/>
        </w:numPr>
        <w:tabs>
          <w:tab w:val="num" w:pos="567"/>
        </w:tabs>
        <w:spacing w:after="0" w:line="240" w:lineRule="auto"/>
        <w:ind w:left="567" w:hanging="283"/>
        <w:jc w:val="both"/>
        <w:rPr>
          <w:rFonts w:ascii="Arial Narrow" w:eastAsia="Calibri" w:hAnsi="Arial Narrow" w:cs="Tahoma"/>
          <w:sz w:val="24"/>
          <w:szCs w:val="24"/>
          <w:lang w:eastAsia="pl-PL"/>
        </w:rPr>
      </w:pPr>
      <w:r w:rsidRPr="00F311FE">
        <w:rPr>
          <w:rFonts w:ascii="Arial Narrow" w:eastAsia="Tahoma" w:hAnsi="Arial Narrow" w:cs="Arial"/>
          <w:sz w:val="24"/>
          <w:szCs w:val="24"/>
          <w:lang w:eastAsia="pl-PL"/>
        </w:rPr>
        <w:t>z powodu działań osób trzecich uniemożliwiających wykonanie poszczególnych elementów przedmiotu zamówienia, które to działania nie są konsekwencją winy którejkolwiek ze Stron</w:t>
      </w:r>
    </w:p>
    <w:p w:rsidR="00F311FE" w:rsidRPr="00F311FE" w:rsidRDefault="00F311FE" w:rsidP="00F311FE">
      <w:pPr>
        <w:numPr>
          <w:ilvl w:val="1"/>
          <w:numId w:val="13"/>
        </w:numPr>
        <w:tabs>
          <w:tab w:val="num" w:pos="567"/>
        </w:tabs>
        <w:spacing w:after="0" w:line="240" w:lineRule="auto"/>
        <w:ind w:left="567" w:hanging="283"/>
        <w:jc w:val="both"/>
        <w:rPr>
          <w:rFonts w:ascii="Arial Narrow" w:eastAsia="Calibri" w:hAnsi="Arial Narrow" w:cs="Tahoma"/>
          <w:sz w:val="24"/>
          <w:szCs w:val="24"/>
          <w:lang w:eastAsia="pl-PL"/>
        </w:rPr>
      </w:pPr>
      <w:r w:rsidRPr="00F311FE">
        <w:rPr>
          <w:rFonts w:ascii="Arial Narrow" w:eastAsia="Tahoma" w:hAnsi="Arial Narrow" w:cs="Arial"/>
          <w:sz w:val="24"/>
          <w:szCs w:val="24"/>
          <w:lang w:eastAsia="pl-PL"/>
        </w:rPr>
        <w:t xml:space="preserve">w zakresie zmiany materiałów, urządzeń, rozwiązań technicznych, itp. w stosunku do przewidzianych w SIWZ wraz z załącznikami w brzmieniu z chwili otwarcia ofert pod warunkiem, że zmiany te nie pogorszą właściwości </w:t>
      </w:r>
      <w:proofErr w:type="spellStart"/>
      <w:r w:rsidRPr="00F311FE">
        <w:rPr>
          <w:rFonts w:ascii="Arial Narrow" w:eastAsia="Tahoma" w:hAnsi="Arial Narrow" w:cs="Arial"/>
          <w:sz w:val="24"/>
          <w:szCs w:val="24"/>
          <w:lang w:eastAsia="pl-PL"/>
        </w:rPr>
        <w:t>funkcjonalno</w:t>
      </w:r>
      <w:proofErr w:type="spellEnd"/>
      <w:r w:rsidRPr="00F311FE">
        <w:rPr>
          <w:rFonts w:ascii="Arial Narrow" w:eastAsia="Tahoma" w:hAnsi="Arial Narrow" w:cs="Arial"/>
          <w:sz w:val="24"/>
          <w:szCs w:val="24"/>
          <w:lang w:eastAsia="pl-PL"/>
        </w:rPr>
        <w:t xml:space="preserve"> – użytkowych przedmiotu zamówienia i będą korzystne dla Zamawiającego. </w:t>
      </w:r>
    </w:p>
    <w:p w:rsidR="00F311FE" w:rsidRPr="00F311FE" w:rsidRDefault="00F311FE" w:rsidP="00F311FE">
      <w:pPr>
        <w:numPr>
          <w:ilvl w:val="1"/>
          <w:numId w:val="13"/>
        </w:numPr>
        <w:tabs>
          <w:tab w:val="num" w:pos="567"/>
        </w:tabs>
        <w:spacing w:after="0" w:line="240" w:lineRule="auto"/>
        <w:ind w:left="567" w:hanging="283"/>
        <w:jc w:val="both"/>
        <w:rPr>
          <w:rFonts w:ascii="Arial Narrow" w:eastAsia="Calibri" w:hAnsi="Arial Narrow" w:cs="Tahoma"/>
          <w:sz w:val="24"/>
          <w:szCs w:val="24"/>
          <w:lang w:eastAsia="pl-PL"/>
        </w:rPr>
      </w:pPr>
      <w:r w:rsidRPr="00F311FE">
        <w:rPr>
          <w:rFonts w:ascii="Arial Narrow" w:eastAsia="Tahoma" w:hAnsi="Arial Narrow" w:cs="Arial"/>
          <w:sz w:val="24"/>
          <w:szCs w:val="24"/>
          <w:lang w:eastAsia="pl-PL"/>
        </w:rPr>
        <w:t>Zmiany te mogą dotyczyć okoliczności:</w:t>
      </w:r>
    </w:p>
    <w:p w:rsidR="00F311FE" w:rsidRPr="00F311FE" w:rsidRDefault="00F311FE" w:rsidP="00F311FE">
      <w:pPr>
        <w:numPr>
          <w:ilvl w:val="0"/>
          <w:numId w:val="18"/>
        </w:numPr>
        <w:tabs>
          <w:tab w:val="left" w:pos="851"/>
        </w:tabs>
        <w:spacing w:after="0" w:line="240" w:lineRule="auto"/>
        <w:ind w:left="1134" w:hanging="283"/>
        <w:contextualSpacing/>
        <w:jc w:val="both"/>
        <w:rPr>
          <w:rFonts w:ascii="Arial Narrow" w:eastAsia="Tahoma" w:hAnsi="Arial Narrow" w:cs="Arial"/>
          <w:sz w:val="24"/>
          <w:szCs w:val="24"/>
          <w:lang w:eastAsia="pl-PL"/>
        </w:rPr>
      </w:pPr>
      <w:r w:rsidRPr="00F311FE">
        <w:rPr>
          <w:rFonts w:ascii="Arial Narrow" w:eastAsia="Tahoma" w:hAnsi="Arial Narrow" w:cs="Arial"/>
          <w:sz w:val="24"/>
          <w:szCs w:val="24"/>
          <w:lang w:eastAsia="pl-PL"/>
        </w:rPr>
        <w:t>powodujących poprawienie parametrów technicznych przedmiotu zamówienia;</w:t>
      </w:r>
    </w:p>
    <w:p w:rsidR="00F311FE" w:rsidRPr="00F311FE" w:rsidRDefault="00F311FE" w:rsidP="00F311FE">
      <w:pPr>
        <w:numPr>
          <w:ilvl w:val="0"/>
          <w:numId w:val="18"/>
        </w:numPr>
        <w:tabs>
          <w:tab w:val="left" w:pos="851"/>
        </w:tabs>
        <w:spacing w:after="0" w:line="240" w:lineRule="auto"/>
        <w:ind w:left="1134" w:hanging="283"/>
        <w:contextualSpacing/>
        <w:jc w:val="both"/>
        <w:rPr>
          <w:rFonts w:ascii="Arial Narrow" w:eastAsia="Tahoma" w:hAnsi="Arial Narrow" w:cs="Arial"/>
          <w:sz w:val="24"/>
          <w:szCs w:val="24"/>
          <w:lang w:eastAsia="pl-PL"/>
        </w:rPr>
      </w:pPr>
      <w:r w:rsidRPr="00F311FE">
        <w:rPr>
          <w:rFonts w:ascii="Arial Narrow" w:eastAsia="Tahoma" w:hAnsi="Arial Narrow" w:cs="Arial"/>
          <w:sz w:val="24"/>
          <w:szCs w:val="24"/>
          <w:lang w:eastAsia="pl-PL"/>
        </w:rPr>
        <w:t>wynikających z aktualizacji rozwiązań z uwagi na postęp technologiczny lub zmiany obowiązujących przepisów;</w:t>
      </w:r>
    </w:p>
    <w:p w:rsidR="00F311FE" w:rsidRPr="00F311FE" w:rsidRDefault="00F311FE" w:rsidP="00F311FE">
      <w:pPr>
        <w:numPr>
          <w:ilvl w:val="0"/>
          <w:numId w:val="18"/>
        </w:numPr>
        <w:tabs>
          <w:tab w:val="left" w:pos="851"/>
        </w:tabs>
        <w:spacing w:after="0" w:line="240" w:lineRule="auto"/>
        <w:ind w:left="1134" w:hanging="283"/>
        <w:contextualSpacing/>
        <w:jc w:val="both"/>
        <w:rPr>
          <w:rFonts w:ascii="Arial Narrow" w:eastAsia="Tahoma" w:hAnsi="Arial Narrow" w:cs="Arial"/>
          <w:sz w:val="24"/>
          <w:szCs w:val="24"/>
          <w:lang w:eastAsia="pl-PL"/>
        </w:rPr>
      </w:pPr>
      <w:r w:rsidRPr="00F311FE">
        <w:rPr>
          <w:rFonts w:ascii="Arial Narrow" w:eastAsia="Tahoma" w:hAnsi="Arial Narrow" w:cs="Arial"/>
          <w:sz w:val="24"/>
          <w:szCs w:val="24"/>
          <w:lang w:eastAsia="pl-PL"/>
        </w:rPr>
        <w:t>powodujących obniżenie kosztu ponoszonego na eksploatację i konserwację wykonanego przedmiotu zamówienia.</w:t>
      </w:r>
    </w:p>
    <w:p w:rsidR="00F311FE" w:rsidRPr="00F311FE" w:rsidRDefault="00F311FE" w:rsidP="00F311FE">
      <w:pPr>
        <w:numPr>
          <w:ilvl w:val="0"/>
          <w:numId w:val="15"/>
        </w:numPr>
        <w:spacing w:after="0" w:line="240" w:lineRule="auto"/>
        <w:ind w:left="426" w:hanging="426"/>
        <w:contextualSpacing/>
        <w:jc w:val="both"/>
        <w:rPr>
          <w:rFonts w:ascii="Arial Narrow" w:eastAsia="Calibri" w:hAnsi="Arial Narrow" w:cs="Tahoma"/>
          <w:sz w:val="24"/>
          <w:szCs w:val="24"/>
          <w:lang w:eastAsia="pl-PL"/>
        </w:rPr>
      </w:pPr>
      <w:r w:rsidRPr="00F311FE">
        <w:rPr>
          <w:rFonts w:ascii="Arial Narrow" w:eastAsia="Calibri" w:hAnsi="Arial Narrow" w:cs="Tahoma"/>
          <w:sz w:val="24"/>
          <w:szCs w:val="24"/>
          <w:lang w:eastAsia="pl-PL"/>
        </w:rPr>
        <w:t xml:space="preserve">Podstawą przedłużenia terminu umownego jest zgłoszenie przerwania możliwości świadczenia dostaw przez Wykonawcę w dacie ich przerwania ze wskazaniem przyczyny ich przerwania, potwierdzone każdorazowo przez Zamawiającego w formie pisemnej. </w:t>
      </w:r>
    </w:p>
    <w:p w:rsidR="00F311FE" w:rsidRPr="00F311FE" w:rsidRDefault="00F311FE" w:rsidP="00F311FE">
      <w:pPr>
        <w:numPr>
          <w:ilvl w:val="0"/>
          <w:numId w:val="15"/>
        </w:numPr>
        <w:spacing w:after="0" w:line="240" w:lineRule="auto"/>
        <w:ind w:left="426" w:hanging="426"/>
        <w:contextualSpacing/>
        <w:jc w:val="both"/>
        <w:rPr>
          <w:rFonts w:ascii="Arial Narrow" w:eastAsia="Calibri" w:hAnsi="Arial Narrow" w:cs="Tahoma"/>
          <w:sz w:val="24"/>
          <w:szCs w:val="24"/>
          <w:lang w:eastAsia="pl-PL"/>
        </w:rPr>
      </w:pPr>
      <w:r w:rsidRPr="00F311FE">
        <w:rPr>
          <w:rFonts w:ascii="Arial Narrow" w:eastAsia="Calibri" w:hAnsi="Arial Narrow" w:cs="Tahoma"/>
          <w:sz w:val="24"/>
          <w:szCs w:val="24"/>
          <w:lang w:eastAsia="pl-PL"/>
        </w:rPr>
        <w:lastRenderedPageBreak/>
        <w:t>Podstawą sporządzenia aneksu do umowy będzie wniosek Wykonawcy, w którym Zamawiający potwierdzi okres wstrzymania prac na podstawie okoliczności opisanych w ust. 2.</w:t>
      </w:r>
    </w:p>
    <w:p w:rsidR="00F311FE" w:rsidRPr="00F311FE" w:rsidRDefault="00F311FE" w:rsidP="00F311FE">
      <w:pPr>
        <w:numPr>
          <w:ilvl w:val="0"/>
          <w:numId w:val="15"/>
        </w:numPr>
        <w:tabs>
          <w:tab w:val="left" w:pos="5805"/>
          <w:tab w:val="left" w:pos="6840"/>
        </w:tabs>
        <w:suppressAutoHyphens/>
        <w:autoSpaceDN w:val="0"/>
        <w:spacing w:after="0" w:line="240" w:lineRule="auto"/>
        <w:ind w:left="426" w:hanging="426"/>
        <w:jc w:val="both"/>
        <w:rPr>
          <w:rFonts w:ascii="Arial Narrow" w:eastAsia="Times New Roman" w:hAnsi="Arial Narrow" w:cs="Tahoma"/>
          <w:sz w:val="24"/>
          <w:szCs w:val="24"/>
          <w:lang w:eastAsia="pl-PL"/>
        </w:rPr>
      </w:pPr>
      <w:r w:rsidRPr="00F311FE">
        <w:rPr>
          <w:rFonts w:ascii="Arial Narrow" w:eastAsia="Times New Roman" w:hAnsi="Arial Narrow" w:cs="Tahoma"/>
          <w:bCs/>
          <w:sz w:val="24"/>
          <w:szCs w:val="24"/>
          <w:lang w:eastAsia="pl-PL"/>
        </w:rPr>
        <w:t>Warunki dokonywania zmian:</w:t>
      </w:r>
    </w:p>
    <w:p w:rsidR="00F311FE" w:rsidRPr="00F311FE" w:rsidRDefault="00F311FE" w:rsidP="00F311FE">
      <w:pPr>
        <w:widowControl w:val="0"/>
        <w:numPr>
          <w:ilvl w:val="0"/>
          <w:numId w:val="14"/>
        </w:numPr>
        <w:tabs>
          <w:tab w:val="left" w:pos="540"/>
          <w:tab w:val="left" w:pos="567"/>
        </w:tabs>
        <w:suppressAutoHyphens/>
        <w:autoSpaceDN w:val="0"/>
        <w:spacing w:after="0" w:line="240" w:lineRule="auto"/>
        <w:ind w:left="567" w:hanging="283"/>
        <w:jc w:val="both"/>
        <w:rPr>
          <w:rFonts w:ascii="Arial Narrow" w:eastAsia="SimSun" w:hAnsi="Arial Narrow" w:cs="Tahoma"/>
          <w:color w:val="00000A"/>
          <w:kern w:val="3"/>
          <w:sz w:val="24"/>
          <w:szCs w:val="24"/>
          <w:lang w:eastAsia="zh-CN" w:bidi="hi-IN"/>
        </w:rPr>
      </w:pPr>
      <w:r w:rsidRPr="00F311FE">
        <w:rPr>
          <w:rFonts w:ascii="Arial Narrow" w:eastAsia="SimSun" w:hAnsi="Arial Narrow" w:cs="Tahoma"/>
          <w:color w:val="00000A"/>
          <w:kern w:val="3"/>
          <w:sz w:val="24"/>
          <w:szCs w:val="24"/>
          <w:lang w:eastAsia="zh-CN" w:bidi="hi-IN"/>
        </w:rPr>
        <w:t>zmiana może być inicjowana na wniosek Zamawiającego lub Wykonawcy, przy czym strona wnioskująca zobowiązana jest do szczegółowego uzasadnienia proponowanych zmian, np.: prawidłowa realizacja przedmiotu zamówienia, gospodarność, efektywność, zmiana elementów mających wpływ na wysokość wynagrodzenia wskazanych przez Zamawiającego w SIWZ, itp.,</w:t>
      </w:r>
    </w:p>
    <w:p w:rsidR="00F311FE" w:rsidRPr="00F311FE" w:rsidRDefault="00F311FE" w:rsidP="00F311FE">
      <w:pPr>
        <w:widowControl w:val="0"/>
        <w:numPr>
          <w:ilvl w:val="0"/>
          <w:numId w:val="14"/>
        </w:numPr>
        <w:tabs>
          <w:tab w:val="left" w:pos="540"/>
          <w:tab w:val="left" w:pos="567"/>
        </w:tabs>
        <w:suppressAutoHyphens/>
        <w:autoSpaceDN w:val="0"/>
        <w:spacing w:after="0" w:line="240" w:lineRule="auto"/>
        <w:ind w:left="567" w:hanging="283"/>
        <w:jc w:val="both"/>
        <w:rPr>
          <w:rFonts w:ascii="Arial Narrow" w:eastAsia="SimSun" w:hAnsi="Arial Narrow" w:cs="Tahoma"/>
          <w:color w:val="00000A"/>
          <w:kern w:val="3"/>
          <w:sz w:val="24"/>
          <w:szCs w:val="24"/>
          <w:lang w:eastAsia="zh-CN" w:bidi="hi-IN"/>
        </w:rPr>
      </w:pPr>
      <w:r w:rsidRPr="00F311FE">
        <w:rPr>
          <w:rFonts w:ascii="Arial Narrow" w:eastAsia="SimSun" w:hAnsi="Arial Narrow" w:cs="Tahoma"/>
          <w:color w:val="00000A"/>
          <w:kern w:val="3"/>
          <w:sz w:val="24"/>
          <w:szCs w:val="24"/>
          <w:lang w:eastAsia="zh-CN" w:bidi="hi-IN"/>
        </w:rPr>
        <w:t>zmiana musi uzyskać aprobatę obu stron,</w:t>
      </w:r>
    </w:p>
    <w:p w:rsidR="00F311FE" w:rsidRPr="00F311FE" w:rsidRDefault="00F311FE" w:rsidP="00F311FE">
      <w:pPr>
        <w:widowControl w:val="0"/>
        <w:numPr>
          <w:ilvl w:val="0"/>
          <w:numId w:val="14"/>
        </w:numPr>
        <w:tabs>
          <w:tab w:val="left" w:pos="540"/>
          <w:tab w:val="left" w:pos="567"/>
        </w:tabs>
        <w:suppressAutoHyphens/>
        <w:autoSpaceDN w:val="0"/>
        <w:spacing w:after="0" w:line="240" w:lineRule="auto"/>
        <w:ind w:left="567" w:hanging="283"/>
        <w:jc w:val="both"/>
        <w:rPr>
          <w:rFonts w:ascii="Arial Narrow" w:eastAsia="SimSun" w:hAnsi="Arial Narrow" w:cs="Tahoma"/>
          <w:color w:val="00000A"/>
          <w:kern w:val="3"/>
          <w:sz w:val="24"/>
          <w:szCs w:val="24"/>
          <w:lang w:eastAsia="zh-CN" w:bidi="hi-IN"/>
        </w:rPr>
      </w:pPr>
      <w:r w:rsidRPr="00F311FE">
        <w:rPr>
          <w:rFonts w:ascii="Arial Narrow" w:eastAsia="SimSun" w:hAnsi="Arial Narrow" w:cs="Tahoma"/>
          <w:color w:val="00000A"/>
          <w:kern w:val="3"/>
          <w:sz w:val="24"/>
          <w:szCs w:val="24"/>
          <w:lang w:eastAsia="zh-CN" w:bidi="hi-IN"/>
        </w:rPr>
        <w:t>zmiana musi być zgodna z SIWZ oraz ustawą Prawo Zamówień Publicznych.</w:t>
      </w:r>
    </w:p>
    <w:p w:rsidR="00F311FE" w:rsidRPr="00F311FE" w:rsidRDefault="00F311FE" w:rsidP="00F311FE">
      <w:pPr>
        <w:spacing w:after="0"/>
        <w:jc w:val="both"/>
        <w:rPr>
          <w:rFonts w:ascii="Arial Narrow" w:eastAsia="Tahoma" w:hAnsi="Arial Narrow" w:cs="Arial"/>
          <w:sz w:val="24"/>
          <w:szCs w:val="24"/>
          <w:lang w:eastAsia="pl-PL"/>
        </w:rPr>
      </w:pPr>
    </w:p>
    <w:p w:rsidR="00F311FE" w:rsidRPr="00F311FE" w:rsidRDefault="00F311FE" w:rsidP="00F311FE">
      <w:pPr>
        <w:tabs>
          <w:tab w:val="left" w:pos="1440"/>
        </w:tabs>
        <w:suppressAutoHyphens/>
        <w:autoSpaceDN w:val="0"/>
        <w:spacing w:after="0"/>
        <w:ind w:left="338"/>
        <w:jc w:val="both"/>
        <w:rPr>
          <w:rFonts w:ascii="Arial Narrow" w:eastAsia="Times New Roman" w:hAnsi="Arial Narrow" w:cs="Tahoma"/>
          <w:b/>
          <w:bCs/>
          <w:color w:val="000000"/>
          <w:sz w:val="24"/>
          <w:szCs w:val="24"/>
          <w:lang w:eastAsia="ar-SA"/>
        </w:rPr>
      </w:pPr>
    </w:p>
    <w:p w:rsidR="00F311FE" w:rsidRPr="00F311FE" w:rsidRDefault="00F311FE" w:rsidP="00F311FE">
      <w:pPr>
        <w:tabs>
          <w:tab w:val="left" w:pos="1440"/>
        </w:tabs>
        <w:suppressAutoHyphens/>
        <w:autoSpaceDN w:val="0"/>
        <w:spacing w:after="0"/>
        <w:ind w:left="338"/>
        <w:jc w:val="center"/>
        <w:rPr>
          <w:rFonts w:ascii="Arial Narrow" w:eastAsia="Times New Roman" w:hAnsi="Arial Narrow" w:cs="Tahoma"/>
          <w:b/>
          <w:bCs/>
          <w:color w:val="000000"/>
          <w:sz w:val="24"/>
          <w:szCs w:val="24"/>
          <w:lang w:eastAsia="ar-SA"/>
        </w:rPr>
      </w:pPr>
      <w:r w:rsidRPr="00F311FE">
        <w:rPr>
          <w:rFonts w:ascii="Arial Narrow" w:eastAsia="Times New Roman" w:hAnsi="Arial Narrow" w:cs="Tahoma"/>
          <w:b/>
          <w:bCs/>
          <w:color w:val="000000"/>
          <w:sz w:val="24"/>
          <w:szCs w:val="24"/>
          <w:lang w:eastAsia="ar-SA"/>
        </w:rPr>
        <w:t>§ 11</w:t>
      </w:r>
    </w:p>
    <w:p w:rsidR="00F311FE" w:rsidRPr="00F311FE" w:rsidRDefault="00F311FE" w:rsidP="00F311FE">
      <w:pPr>
        <w:numPr>
          <w:ilvl w:val="0"/>
          <w:numId w:val="16"/>
        </w:numPr>
        <w:tabs>
          <w:tab w:val="num" w:pos="426"/>
        </w:tabs>
        <w:spacing w:after="0" w:line="240" w:lineRule="auto"/>
        <w:ind w:left="425" w:hanging="425"/>
        <w:jc w:val="both"/>
        <w:textAlignment w:val="baseline"/>
        <w:rPr>
          <w:rFonts w:ascii="Arial Narrow" w:eastAsia="Times New Roman" w:hAnsi="Arial Narrow" w:cs="Arial"/>
          <w:sz w:val="24"/>
          <w:szCs w:val="24"/>
          <w:lang w:eastAsia="pl-PL"/>
        </w:rPr>
      </w:pPr>
      <w:r w:rsidRPr="00F311FE">
        <w:rPr>
          <w:rFonts w:ascii="Arial Narrow" w:eastAsia="Times New Roman" w:hAnsi="Arial Narrow" w:cs="Arial"/>
          <w:sz w:val="24"/>
          <w:szCs w:val="24"/>
          <w:lang w:eastAsia="pl-PL"/>
        </w:rPr>
        <w:t>Wykonawca najpóźniej w dniu zawarcia Umowy wnosi zabezpieczenie należytego wykonania Umowy, zwane dalej „Zabezpieczeniem".</w:t>
      </w:r>
    </w:p>
    <w:p w:rsidR="00F311FE" w:rsidRPr="00F311FE" w:rsidRDefault="00F311FE" w:rsidP="00F311FE">
      <w:pPr>
        <w:numPr>
          <w:ilvl w:val="0"/>
          <w:numId w:val="16"/>
        </w:numPr>
        <w:tabs>
          <w:tab w:val="num" w:pos="426"/>
        </w:tabs>
        <w:spacing w:after="0" w:line="240" w:lineRule="auto"/>
        <w:ind w:left="425" w:hanging="425"/>
        <w:jc w:val="both"/>
        <w:textAlignment w:val="baseline"/>
        <w:rPr>
          <w:rFonts w:ascii="Arial Narrow" w:eastAsia="Times New Roman" w:hAnsi="Arial Narrow" w:cs="Arial"/>
          <w:sz w:val="24"/>
          <w:szCs w:val="24"/>
          <w:lang w:eastAsia="pl-PL"/>
        </w:rPr>
      </w:pPr>
      <w:r w:rsidRPr="00F311FE">
        <w:rPr>
          <w:rFonts w:ascii="Arial Narrow" w:eastAsia="Times New Roman" w:hAnsi="Arial Narrow" w:cs="Arial"/>
          <w:sz w:val="24"/>
          <w:szCs w:val="24"/>
          <w:lang w:eastAsia="pl-PL"/>
        </w:rPr>
        <w:t>Zabezpieczenie zostanie wniesione w formie ……………………………………..</w:t>
      </w:r>
    </w:p>
    <w:p w:rsidR="00F311FE" w:rsidRPr="00F311FE" w:rsidRDefault="00F311FE" w:rsidP="00F311FE">
      <w:pPr>
        <w:numPr>
          <w:ilvl w:val="0"/>
          <w:numId w:val="16"/>
        </w:numPr>
        <w:tabs>
          <w:tab w:val="left" w:pos="0"/>
          <w:tab w:val="num" w:pos="426"/>
        </w:tabs>
        <w:suppressAutoHyphens/>
        <w:spacing w:after="0" w:line="240" w:lineRule="auto"/>
        <w:ind w:left="425" w:hanging="425"/>
        <w:jc w:val="both"/>
        <w:rPr>
          <w:rFonts w:ascii="Arial Narrow" w:eastAsia="Times New Roman" w:hAnsi="Arial Narrow" w:cs="Arial"/>
          <w:bCs/>
          <w:sz w:val="24"/>
          <w:szCs w:val="24"/>
          <w:lang w:eastAsia="pl-PL"/>
        </w:rPr>
      </w:pPr>
      <w:r w:rsidRPr="00F311FE">
        <w:rPr>
          <w:rFonts w:ascii="Arial Narrow" w:eastAsia="Times New Roman" w:hAnsi="Arial Narrow" w:cs="Arial"/>
          <w:bCs/>
          <w:sz w:val="24"/>
          <w:szCs w:val="24"/>
          <w:lang w:eastAsia="pl-PL"/>
        </w:rPr>
        <w:t xml:space="preserve">Wykonawca wnosi zabezpieczenie należytego wykonania umowy w wysokości stanowiącej równowartość 5% wynagrodzenia brutto ustalonej w § 6 ust. 1 niniejszej Umowy, czyli: …………… zł (słownie:                        ). </w:t>
      </w:r>
    </w:p>
    <w:p w:rsidR="00F311FE" w:rsidRPr="00F311FE" w:rsidRDefault="00F311FE" w:rsidP="00F311FE">
      <w:pPr>
        <w:numPr>
          <w:ilvl w:val="0"/>
          <w:numId w:val="16"/>
        </w:numPr>
        <w:tabs>
          <w:tab w:val="left" w:pos="0"/>
          <w:tab w:val="num" w:pos="426"/>
        </w:tabs>
        <w:suppressAutoHyphens/>
        <w:spacing w:after="0" w:line="240" w:lineRule="auto"/>
        <w:ind w:left="425" w:hanging="425"/>
        <w:jc w:val="both"/>
        <w:rPr>
          <w:rFonts w:ascii="Arial Narrow" w:eastAsia="Times New Roman" w:hAnsi="Arial Narrow" w:cs="Arial"/>
          <w:bCs/>
          <w:sz w:val="24"/>
          <w:szCs w:val="24"/>
          <w:lang w:eastAsia="pl-PL"/>
        </w:rPr>
      </w:pPr>
      <w:r w:rsidRPr="00F311FE">
        <w:rPr>
          <w:rFonts w:ascii="Arial Narrow" w:eastAsia="Times New Roman" w:hAnsi="Arial Narrow" w:cs="Arial"/>
          <w:bCs/>
          <w:sz w:val="24"/>
          <w:szCs w:val="24"/>
          <w:lang w:eastAsia="pl-PL"/>
        </w:rPr>
        <w:t>Zabezpieczenie, o którym mowa w niniejszym paragrafie, ma na celu zagwarantowanie należytego wykonania przez Wykonawcę obowiązków, wynikających z niniejszej Umowy, oraz służy do pokrycia wszelkich roszczeń Zamawiającego wobec Wykonawcy z tytułu niewykonania lub nienależytego wykonania przez Wykonawcę tych obowiązków, w tym roszczeń Zamawiającego z tytułu rękojmi za wady w przypadku kiedy Wykonawca nie dokona w terminie zapłaty kary umownej po wezwaniu go przez Zamawiającego.</w:t>
      </w:r>
    </w:p>
    <w:p w:rsidR="00F311FE" w:rsidRPr="00F311FE" w:rsidRDefault="00F311FE" w:rsidP="00F311FE">
      <w:pPr>
        <w:numPr>
          <w:ilvl w:val="0"/>
          <w:numId w:val="16"/>
        </w:numPr>
        <w:tabs>
          <w:tab w:val="left" w:pos="0"/>
          <w:tab w:val="num" w:pos="426"/>
        </w:tabs>
        <w:suppressAutoHyphens/>
        <w:spacing w:after="0" w:line="240" w:lineRule="auto"/>
        <w:ind w:left="425" w:hanging="425"/>
        <w:jc w:val="both"/>
        <w:rPr>
          <w:rFonts w:ascii="Arial Narrow" w:eastAsia="Times New Roman" w:hAnsi="Arial Narrow" w:cs="Arial"/>
          <w:bCs/>
          <w:sz w:val="24"/>
          <w:szCs w:val="24"/>
          <w:lang w:eastAsia="pl-PL"/>
        </w:rPr>
      </w:pPr>
      <w:r w:rsidRPr="00F311FE">
        <w:rPr>
          <w:rFonts w:ascii="Arial Narrow" w:eastAsia="Times New Roman" w:hAnsi="Arial Narrow" w:cs="Arial"/>
          <w:bCs/>
          <w:sz w:val="24"/>
          <w:szCs w:val="24"/>
          <w:lang w:eastAsia="pl-PL"/>
        </w:rPr>
        <w:t xml:space="preserve">Strony postanawiają, że 70 % wniesionego zabezpieczenia zostanie zwrócone </w:t>
      </w:r>
      <w:r w:rsidRPr="00F311FE">
        <w:rPr>
          <w:rFonts w:ascii="Arial Narrow" w:eastAsia="Times New Roman" w:hAnsi="Arial Narrow" w:cs="Arial"/>
          <w:bCs/>
          <w:sz w:val="24"/>
          <w:szCs w:val="24"/>
          <w:lang w:eastAsia="pl-PL"/>
        </w:rPr>
        <w:br/>
        <w:t xml:space="preserve">w terminie 30 dni od dnia wykonania zamówienia i uznania przez zamawiającego za należycie wykonane. </w:t>
      </w:r>
    </w:p>
    <w:p w:rsidR="00F311FE" w:rsidRPr="00F311FE" w:rsidRDefault="00F311FE" w:rsidP="00F311FE">
      <w:pPr>
        <w:numPr>
          <w:ilvl w:val="0"/>
          <w:numId w:val="16"/>
        </w:numPr>
        <w:tabs>
          <w:tab w:val="left" w:pos="0"/>
          <w:tab w:val="num" w:pos="426"/>
        </w:tabs>
        <w:suppressAutoHyphens/>
        <w:spacing w:after="0" w:line="240" w:lineRule="auto"/>
        <w:ind w:left="425" w:hanging="425"/>
        <w:jc w:val="both"/>
        <w:rPr>
          <w:rFonts w:ascii="Arial Narrow" w:eastAsia="Times New Roman" w:hAnsi="Arial Narrow" w:cs="Arial"/>
          <w:bCs/>
          <w:sz w:val="24"/>
          <w:szCs w:val="24"/>
          <w:lang w:eastAsia="pl-PL"/>
        </w:rPr>
      </w:pPr>
      <w:r w:rsidRPr="00F311FE">
        <w:rPr>
          <w:rFonts w:ascii="Arial Narrow" w:eastAsia="Times New Roman" w:hAnsi="Arial Narrow" w:cs="Arial"/>
          <w:bCs/>
          <w:sz w:val="24"/>
          <w:szCs w:val="24"/>
          <w:lang w:eastAsia="pl-PL"/>
        </w:rPr>
        <w:t xml:space="preserve">Strony postanawiają, że 30 % wniesionego zabezpieczenia jest zwracana nie później niż w 15 dniu po upływie okresu rękojmi za wady. </w:t>
      </w:r>
    </w:p>
    <w:p w:rsidR="00F311FE" w:rsidRPr="00F311FE" w:rsidRDefault="00F311FE" w:rsidP="00F311FE">
      <w:pPr>
        <w:spacing w:after="0"/>
        <w:jc w:val="both"/>
        <w:rPr>
          <w:rFonts w:ascii="Arial Narrow" w:eastAsia="Tahoma" w:hAnsi="Arial Narrow" w:cs="Arial"/>
          <w:sz w:val="24"/>
          <w:szCs w:val="24"/>
          <w:lang w:eastAsia="pl-PL"/>
        </w:rPr>
      </w:pPr>
    </w:p>
    <w:p w:rsidR="00F311FE" w:rsidRPr="00F311FE" w:rsidRDefault="00F311FE" w:rsidP="00F311FE">
      <w:pPr>
        <w:tabs>
          <w:tab w:val="left" w:pos="1440"/>
        </w:tabs>
        <w:suppressAutoHyphens/>
        <w:autoSpaceDN w:val="0"/>
        <w:spacing w:after="0"/>
        <w:ind w:left="338"/>
        <w:jc w:val="center"/>
        <w:rPr>
          <w:rFonts w:ascii="Arial Narrow" w:eastAsia="Times New Roman" w:hAnsi="Arial Narrow" w:cs="Tahoma"/>
          <w:b/>
          <w:bCs/>
          <w:color w:val="000000"/>
          <w:sz w:val="24"/>
          <w:szCs w:val="24"/>
          <w:lang w:eastAsia="ar-SA"/>
        </w:rPr>
      </w:pPr>
      <w:r w:rsidRPr="00F311FE">
        <w:rPr>
          <w:rFonts w:ascii="Arial Narrow" w:eastAsia="Times New Roman" w:hAnsi="Arial Narrow" w:cs="Tahoma"/>
          <w:b/>
          <w:bCs/>
          <w:color w:val="000000"/>
          <w:sz w:val="24"/>
          <w:szCs w:val="24"/>
          <w:lang w:eastAsia="ar-SA"/>
        </w:rPr>
        <w:t>§ 12</w:t>
      </w:r>
    </w:p>
    <w:p w:rsidR="00F311FE" w:rsidRPr="00F311FE" w:rsidRDefault="00F311FE" w:rsidP="00F311FE">
      <w:pPr>
        <w:widowControl w:val="0"/>
        <w:numPr>
          <w:ilvl w:val="0"/>
          <w:numId w:val="17"/>
        </w:numPr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 Narrow" w:eastAsia="Calibri" w:hAnsi="Arial Narrow" w:cs="Arial"/>
          <w:sz w:val="24"/>
          <w:szCs w:val="24"/>
          <w:lang w:eastAsia="pl-PL"/>
        </w:rPr>
      </w:pPr>
      <w:r w:rsidRPr="00F311FE">
        <w:rPr>
          <w:rFonts w:ascii="Arial Narrow" w:eastAsia="Calibri" w:hAnsi="Arial Narrow" w:cs="Arial"/>
          <w:sz w:val="24"/>
          <w:szCs w:val="24"/>
          <w:lang w:eastAsia="pl-PL"/>
        </w:rPr>
        <w:t xml:space="preserve">W sprawach nieuregulowanych niniejszą umową stosuje się przepisy Kodeksu cywilnego oraz ustawy Prawo zamówień publicznych. </w:t>
      </w:r>
    </w:p>
    <w:p w:rsidR="00F311FE" w:rsidRPr="00F311FE" w:rsidRDefault="00F311FE" w:rsidP="00F311FE">
      <w:pPr>
        <w:widowControl w:val="0"/>
        <w:numPr>
          <w:ilvl w:val="0"/>
          <w:numId w:val="17"/>
        </w:numPr>
        <w:shd w:val="clear" w:color="auto" w:fill="FFFFFF"/>
        <w:tabs>
          <w:tab w:val="left" w:pos="350"/>
        </w:tabs>
        <w:autoSpaceDE w:val="0"/>
        <w:autoSpaceDN w:val="0"/>
        <w:adjustRightInd w:val="0"/>
        <w:spacing w:after="0" w:line="240" w:lineRule="auto"/>
        <w:ind w:left="335" w:hanging="335"/>
        <w:jc w:val="both"/>
        <w:rPr>
          <w:rFonts w:ascii="Arial Narrow" w:eastAsia="Calibri" w:hAnsi="Arial Narrow" w:cs="Arial"/>
          <w:sz w:val="24"/>
          <w:szCs w:val="24"/>
          <w:lang w:eastAsia="pl-PL"/>
        </w:rPr>
      </w:pPr>
      <w:r w:rsidRPr="00F311FE">
        <w:rPr>
          <w:rFonts w:ascii="Arial Narrow" w:eastAsia="Calibri" w:hAnsi="Arial Narrow" w:cs="Arial"/>
          <w:sz w:val="24"/>
          <w:szCs w:val="24"/>
          <w:lang w:eastAsia="pl-PL"/>
        </w:rPr>
        <w:t xml:space="preserve">W przypadku zawarcia umowy z Wykonawcą, którego siedziba znajduje się za granicą, umowa i wszelka korespondencja związana z realizacją umowy zostanie sporządzona i będzie prowadzona w języku polskim. </w:t>
      </w:r>
    </w:p>
    <w:p w:rsidR="00F311FE" w:rsidRPr="00F311FE" w:rsidRDefault="00F311FE" w:rsidP="00F311FE">
      <w:pPr>
        <w:widowControl w:val="0"/>
        <w:numPr>
          <w:ilvl w:val="0"/>
          <w:numId w:val="17"/>
        </w:numPr>
        <w:shd w:val="clear" w:color="auto" w:fill="FFFFFF"/>
        <w:tabs>
          <w:tab w:val="left" w:pos="350"/>
        </w:tabs>
        <w:autoSpaceDE w:val="0"/>
        <w:autoSpaceDN w:val="0"/>
        <w:adjustRightInd w:val="0"/>
        <w:spacing w:after="0" w:line="240" w:lineRule="auto"/>
        <w:ind w:left="335" w:hanging="335"/>
        <w:jc w:val="both"/>
        <w:rPr>
          <w:rFonts w:ascii="Arial Narrow" w:eastAsia="Calibri" w:hAnsi="Arial Narrow" w:cs="Arial"/>
          <w:sz w:val="24"/>
          <w:szCs w:val="24"/>
          <w:lang w:eastAsia="pl-PL"/>
        </w:rPr>
      </w:pPr>
      <w:r w:rsidRPr="00F311FE">
        <w:rPr>
          <w:rFonts w:ascii="Arial Narrow" w:eastAsia="Calibri" w:hAnsi="Arial Narrow" w:cs="Arial"/>
          <w:sz w:val="24"/>
          <w:szCs w:val="24"/>
          <w:lang w:eastAsia="pl-PL"/>
        </w:rPr>
        <w:t xml:space="preserve">Strona powołująca się na Siłę wyższą ma obowiązek zawiadomić o tym fakcie drugą </w:t>
      </w:r>
      <w:r w:rsidRPr="00F311FE">
        <w:rPr>
          <w:rFonts w:ascii="Arial Narrow" w:eastAsia="Calibri" w:hAnsi="Arial Narrow" w:cs="Arial"/>
          <w:bCs/>
          <w:sz w:val="24"/>
          <w:szCs w:val="24"/>
          <w:lang w:eastAsia="pl-PL"/>
        </w:rPr>
        <w:t xml:space="preserve">Stronę </w:t>
      </w:r>
      <w:r w:rsidRPr="00F311FE">
        <w:rPr>
          <w:rFonts w:ascii="Arial Narrow" w:eastAsia="Calibri" w:hAnsi="Arial Narrow" w:cs="Arial"/>
          <w:sz w:val="24"/>
          <w:szCs w:val="24"/>
          <w:lang w:eastAsia="pl-PL"/>
        </w:rPr>
        <w:t>w ciągu 7 dni od zaistnienia takiej okoliczności.</w:t>
      </w:r>
    </w:p>
    <w:p w:rsidR="00F311FE" w:rsidRPr="00F311FE" w:rsidRDefault="00F311FE" w:rsidP="00F311FE">
      <w:pPr>
        <w:widowControl w:val="0"/>
        <w:numPr>
          <w:ilvl w:val="0"/>
          <w:numId w:val="17"/>
        </w:numPr>
        <w:shd w:val="clear" w:color="auto" w:fill="FFFFFF"/>
        <w:tabs>
          <w:tab w:val="left" w:pos="350"/>
        </w:tabs>
        <w:autoSpaceDE w:val="0"/>
        <w:autoSpaceDN w:val="0"/>
        <w:adjustRightInd w:val="0"/>
        <w:spacing w:after="0" w:line="240" w:lineRule="auto"/>
        <w:ind w:left="335" w:hanging="335"/>
        <w:jc w:val="both"/>
        <w:rPr>
          <w:rFonts w:ascii="Arial Narrow" w:eastAsia="Calibri" w:hAnsi="Arial Narrow" w:cs="Arial"/>
          <w:sz w:val="24"/>
          <w:szCs w:val="24"/>
          <w:lang w:eastAsia="pl-PL"/>
        </w:rPr>
      </w:pPr>
      <w:r w:rsidRPr="00F311FE">
        <w:rPr>
          <w:rFonts w:ascii="Arial Narrow" w:eastAsia="Calibri" w:hAnsi="Arial Narrow" w:cs="Arial"/>
          <w:sz w:val="24"/>
          <w:szCs w:val="24"/>
          <w:lang w:eastAsia="pl-PL"/>
        </w:rPr>
        <w:t>Strony zobowiązują się do bezwzględnego zachowania w poufności wszelkich informacji uzyskanych w związku z wykonywaniem umowy, także po zakończeniu realizacji umowy. Obowiązek ten nie dotyczy informacji co do których Zamawiający ma nałożony ustawowy obowiązek publikacji lub która stanowi informację jawną, publiczną.</w:t>
      </w:r>
    </w:p>
    <w:p w:rsidR="00F311FE" w:rsidRPr="00F311FE" w:rsidRDefault="00F311FE" w:rsidP="00F311FE">
      <w:pPr>
        <w:widowControl w:val="0"/>
        <w:numPr>
          <w:ilvl w:val="0"/>
          <w:numId w:val="17"/>
        </w:numPr>
        <w:shd w:val="clear" w:color="auto" w:fill="FFFFFF"/>
        <w:tabs>
          <w:tab w:val="left" w:pos="364"/>
        </w:tabs>
        <w:autoSpaceDE w:val="0"/>
        <w:autoSpaceDN w:val="0"/>
        <w:adjustRightInd w:val="0"/>
        <w:spacing w:after="0" w:line="240" w:lineRule="auto"/>
        <w:ind w:left="335" w:hanging="335"/>
        <w:jc w:val="both"/>
        <w:rPr>
          <w:rFonts w:ascii="Arial Narrow" w:eastAsia="Calibri" w:hAnsi="Arial Narrow" w:cs="Arial"/>
          <w:sz w:val="24"/>
          <w:szCs w:val="24"/>
          <w:lang w:eastAsia="pl-PL"/>
        </w:rPr>
      </w:pPr>
      <w:r w:rsidRPr="00F311FE">
        <w:rPr>
          <w:rFonts w:ascii="Arial Narrow" w:eastAsia="Calibri" w:hAnsi="Arial Narrow" w:cs="Arial"/>
          <w:sz w:val="24"/>
          <w:szCs w:val="24"/>
          <w:lang w:eastAsia="pl-PL"/>
        </w:rPr>
        <w:t xml:space="preserve">Umowa została sporządzona w dwóch jednakowo brzmiących egzemplarzach, jeden egzemplarz dla Zamawiającego, jeden dla Wykonawcy. </w:t>
      </w:r>
    </w:p>
    <w:p w:rsidR="00F311FE" w:rsidRPr="00F311FE" w:rsidRDefault="00F311FE" w:rsidP="00F311FE">
      <w:pPr>
        <w:widowControl w:val="0"/>
        <w:numPr>
          <w:ilvl w:val="0"/>
          <w:numId w:val="17"/>
        </w:numPr>
        <w:shd w:val="clear" w:color="auto" w:fill="FFFFFF"/>
        <w:tabs>
          <w:tab w:val="left" w:pos="364"/>
        </w:tabs>
        <w:autoSpaceDE w:val="0"/>
        <w:autoSpaceDN w:val="0"/>
        <w:adjustRightInd w:val="0"/>
        <w:spacing w:after="0" w:line="240" w:lineRule="auto"/>
        <w:ind w:left="335" w:hanging="335"/>
        <w:jc w:val="both"/>
        <w:rPr>
          <w:rFonts w:ascii="Arial Narrow" w:eastAsia="Calibri" w:hAnsi="Arial Narrow" w:cs="Arial"/>
          <w:sz w:val="24"/>
          <w:szCs w:val="24"/>
          <w:lang w:eastAsia="pl-PL"/>
        </w:rPr>
      </w:pPr>
      <w:r w:rsidRPr="00F311FE">
        <w:rPr>
          <w:rFonts w:ascii="Arial Narrow" w:eastAsia="Calibri" w:hAnsi="Arial Narrow" w:cs="Arial"/>
          <w:sz w:val="24"/>
          <w:szCs w:val="24"/>
          <w:lang w:eastAsia="pl-PL"/>
        </w:rPr>
        <w:t>Integralne składniki umowy stanowią:</w:t>
      </w:r>
    </w:p>
    <w:p w:rsidR="00F311FE" w:rsidRPr="00F311FE" w:rsidRDefault="00F311FE" w:rsidP="00F311FE">
      <w:pPr>
        <w:numPr>
          <w:ilvl w:val="0"/>
          <w:numId w:val="2"/>
        </w:numPr>
        <w:tabs>
          <w:tab w:val="left" w:pos="540"/>
        </w:tabs>
        <w:spacing w:after="0" w:line="240" w:lineRule="auto"/>
        <w:ind w:left="540" w:hanging="352"/>
        <w:jc w:val="both"/>
        <w:rPr>
          <w:rFonts w:ascii="Arial Narrow" w:eastAsia="Tahoma" w:hAnsi="Arial Narrow" w:cs="Arial"/>
          <w:sz w:val="24"/>
          <w:szCs w:val="24"/>
          <w:lang w:eastAsia="pl-PL"/>
        </w:rPr>
      </w:pPr>
      <w:r w:rsidRPr="00F311FE">
        <w:rPr>
          <w:rFonts w:ascii="Arial Narrow" w:eastAsia="Tahoma" w:hAnsi="Arial Narrow" w:cs="Arial"/>
          <w:sz w:val="24"/>
          <w:szCs w:val="24"/>
          <w:lang w:eastAsia="pl-PL"/>
        </w:rPr>
        <w:t>SIWZ z załącznikami, (wraz ze zmianami i wyjaśnieniami)</w:t>
      </w:r>
    </w:p>
    <w:p w:rsidR="00F311FE" w:rsidRPr="00F311FE" w:rsidRDefault="00F311FE" w:rsidP="00F311FE">
      <w:pPr>
        <w:numPr>
          <w:ilvl w:val="0"/>
          <w:numId w:val="2"/>
        </w:numPr>
        <w:tabs>
          <w:tab w:val="left" w:pos="540"/>
        </w:tabs>
        <w:spacing w:after="0" w:line="240" w:lineRule="auto"/>
        <w:ind w:left="540" w:hanging="352"/>
        <w:jc w:val="both"/>
        <w:rPr>
          <w:rFonts w:ascii="Arial Narrow" w:eastAsia="Tahoma" w:hAnsi="Arial Narrow" w:cs="Arial"/>
          <w:sz w:val="24"/>
          <w:szCs w:val="24"/>
          <w:lang w:eastAsia="pl-PL"/>
        </w:rPr>
      </w:pPr>
      <w:r w:rsidRPr="00F311FE">
        <w:rPr>
          <w:rFonts w:ascii="Arial Narrow" w:eastAsia="Tahoma" w:hAnsi="Arial Narrow" w:cs="Arial"/>
          <w:sz w:val="24"/>
          <w:szCs w:val="24"/>
          <w:lang w:eastAsia="pl-PL"/>
        </w:rPr>
        <w:t>oferta Wykonawcy z załącznikami,</w:t>
      </w:r>
    </w:p>
    <w:p w:rsidR="00F311FE" w:rsidRDefault="00F311FE" w:rsidP="00F311FE">
      <w:pPr>
        <w:numPr>
          <w:ilvl w:val="0"/>
          <w:numId w:val="2"/>
        </w:numPr>
        <w:tabs>
          <w:tab w:val="left" w:pos="540"/>
        </w:tabs>
        <w:spacing w:after="0" w:line="240" w:lineRule="auto"/>
        <w:ind w:left="540" w:hanging="352"/>
        <w:jc w:val="both"/>
        <w:rPr>
          <w:rFonts w:ascii="Arial Narrow" w:eastAsia="Tahoma" w:hAnsi="Arial Narrow" w:cs="Arial"/>
          <w:sz w:val="24"/>
          <w:szCs w:val="24"/>
          <w:lang w:eastAsia="pl-PL"/>
        </w:rPr>
      </w:pPr>
      <w:r w:rsidRPr="00F311FE">
        <w:rPr>
          <w:rFonts w:ascii="Arial Narrow" w:eastAsia="Tahoma" w:hAnsi="Arial Narrow" w:cs="Arial"/>
          <w:sz w:val="24"/>
          <w:szCs w:val="24"/>
          <w:lang w:eastAsia="pl-PL"/>
        </w:rPr>
        <w:t>zabezpieczenie należytego wykonania umowy.</w:t>
      </w:r>
    </w:p>
    <w:p w:rsidR="00F311FE" w:rsidRDefault="00F311FE" w:rsidP="00F311FE">
      <w:pPr>
        <w:tabs>
          <w:tab w:val="left" w:pos="540"/>
        </w:tabs>
        <w:spacing w:after="0" w:line="240" w:lineRule="auto"/>
        <w:jc w:val="both"/>
        <w:rPr>
          <w:rFonts w:ascii="Arial Narrow" w:eastAsia="Tahoma" w:hAnsi="Arial Narrow" w:cs="Arial"/>
          <w:sz w:val="24"/>
          <w:szCs w:val="24"/>
          <w:lang w:eastAsia="pl-PL"/>
        </w:rPr>
      </w:pPr>
    </w:p>
    <w:p w:rsidR="00F311FE" w:rsidRDefault="00F311FE" w:rsidP="00F311FE">
      <w:pPr>
        <w:tabs>
          <w:tab w:val="left" w:pos="540"/>
        </w:tabs>
        <w:spacing w:after="0" w:line="240" w:lineRule="auto"/>
        <w:jc w:val="both"/>
        <w:rPr>
          <w:rFonts w:ascii="Arial Narrow" w:eastAsia="Tahoma" w:hAnsi="Arial Narrow" w:cs="Arial"/>
          <w:sz w:val="24"/>
          <w:szCs w:val="24"/>
          <w:lang w:eastAsia="pl-PL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70"/>
        <w:gridCol w:w="3071"/>
        <w:gridCol w:w="3071"/>
      </w:tblGrid>
      <w:tr w:rsidR="00F311FE" w:rsidTr="00F311FE">
        <w:tc>
          <w:tcPr>
            <w:tcW w:w="3070" w:type="dxa"/>
          </w:tcPr>
          <w:p w:rsidR="00F311FE" w:rsidRPr="00F311FE" w:rsidRDefault="00F311FE" w:rsidP="00F311FE">
            <w:pPr>
              <w:tabs>
                <w:tab w:val="left" w:pos="540"/>
              </w:tabs>
              <w:jc w:val="center"/>
              <w:rPr>
                <w:rFonts w:ascii="Arial Narrow" w:eastAsia="Tahoma" w:hAnsi="Arial Narrow" w:cs="Arial"/>
                <w:b/>
                <w:sz w:val="24"/>
                <w:szCs w:val="24"/>
                <w:lang w:eastAsia="pl-PL"/>
              </w:rPr>
            </w:pPr>
            <w:r w:rsidRPr="00F311FE">
              <w:rPr>
                <w:rFonts w:ascii="Arial Narrow" w:eastAsia="Tahoma" w:hAnsi="Arial Narrow" w:cs="Arial"/>
                <w:b/>
                <w:sz w:val="24"/>
                <w:szCs w:val="24"/>
                <w:lang w:eastAsia="pl-PL"/>
              </w:rPr>
              <w:lastRenderedPageBreak/>
              <w:t>……………………………………</w:t>
            </w:r>
          </w:p>
        </w:tc>
        <w:tc>
          <w:tcPr>
            <w:tcW w:w="3071" w:type="dxa"/>
          </w:tcPr>
          <w:p w:rsidR="00F311FE" w:rsidRPr="00F311FE" w:rsidRDefault="00F311FE" w:rsidP="00F311FE">
            <w:pPr>
              <w:tabs>
                <w:tab w:val="left" w:pos="540"/>
              </w:tabs>
              <w:jc w:val="center"/>
              <w:rPr>
                <w:rFonts w:ascii="Arial Narrow" w:eastAsia="Tahoma" w:hAnsi="Arial Narrow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3071" w:type="dxa"/>
          </w:tcPr>
          <w:p w:rsidR="00F311FE" w:rsidRPr="00F311FE" w:rsidRDefault="00F311FE" w:rsidP="00F311FE">
            <w:pPr>
              <w:tabs>
                <w:tab w:val="left" w:pos="540"/>
              </w:tabs>
              <w:jc w:val="center"/>
              <w:rPr>
                <w:rFonts w:ascii="Arial Narrow" w:eastAsia="Tahoma" w:hAnsi="Arial Narrow" w:cs="Arial"/>
                <w:b/>
                <w:sz w:val="24"/>
                <w:szCs w:val="24"/>
                <w:lang w:eastAsia="pl-PL"/>
              </w:rPr>
            </w:pPr>
            <w:r w:rsidRPr="00F311FE">
              <w:rPr>
                <w:rFonts w:ascii="Arial Narrow" w:eastAsia="Tahoma" w:hAnsi="Arial Narrow" w:cs="Arial"/>
                <w:b/>
                <w:sz w:val="24"/>
                <w:szCs w:val="24"/>
                <w:lang w:eastAsia="pl-PL"/>
              </w:rPr>
              <w:t>…………………………………….</w:t>
            </w:r>
          </w:p>
        </w:tc>
      </w:tr>
      <w:tr w:rsidR="00F311FE" w:rsidTr="00F311FE">
        <w:tc>
          <w:tcPr>
            <w:tcW w:w="3070" w:type="dxa"/>
          </w:tcPr>
          <w:p w:rsidR="00F311FE" w:rsidRPr="00F311FE" w:rsidRDefault="00F311FE" w:rsidP="00F311FE">
            <w:pPr>
              <w:tabs>
                <w:tab w:val="left" w:pos="540"/>
              </w:tabs>
              <w:jc w:val="center"/>
              <w:rPr>
                <w:rFonts w:ascii="Arial Narrow" w:eastAsia="Tahoma" w:hAnsi="Arial Narrow" w:cs="Arial"/>
                <w:b/>
                <w:sz w:val="24"/>
                <w:szCs w:val="24"/>
                <w:lang w:eastAsia="pl-PL"/>
              </w:rPr>
            </w:pPr>
            <w:r w:rsidRPr="00F311FE">
              <w:rPr>
                <w:rFonts w:ascii="Arial Narrow" w:eastAsia="Tahoma" w:hAnsi="Arial Narrow" w:cs="Arial"/>
                <w:b/>
                <w:sz w:val="24"/>
                <w:szCs w:val="24"/>
                <w:lang w:eastAsia="pl-PL"/>
              </w:rPr>
              <w:t>ZAMAWIAJĄCY</w:t>
            </w:r>
          </w:p>
        </w:tc>
        <w:tc>
          <w:tcPr>
            <w:tcW w:w="3071" w:type="dxa"/>
          </w:tcPr>
          <w:p w:rsidR="00F311FE" w:rsidRPr="00F311FE" w:rsidRDefault="00F311FE" w:rsidP="00F311FE">
            <w:pPr>
              <w:tabs>
                <w:tab w:val="left" w:pos="540"/>
              </w:tabs>
              <w:jc w:val="center"/>
              <w:rPr>
                <w:rFonts w:ascii="Arial Narrow" w:eastAsia="Tahoma" w:hAnsi="Arial Narrow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3071" w:type="dxa"/>
          </w:tcPr>
          <w:p w:rsidR="00F311FE" w:rsidRPr="00F311FE" w:rsidRDefault="00F311FE" w:rsidP="00F311FE">
            <w:pPr>
              <w:tabs>
                <w:tab w:val="left" w:pos="540"/>
              </w:tabs>
              <w:jc w:val="center"/>
              <w:rPr>
                <w:rFonts w:ascii="Arial Narrow" w:eastAsia="Tahoma" w:hAnsi="Arial Narrow" w:cs="Arial"/>
                <w:b/>
                <w:sz w:val="24"/>
                <w:szCs w:val="24"/>
                <w:lang w:eastAsia="pl-PL"/>
              </w:rPr>
            </w:pPr>
            <w:r w:rsidRPr="00F311FE">
              <w:rPr>
                <w:rFonts w:ascii="Arial Narrow" w:eastAsia="Tahoma" w:hAnsi="Arial Narrow" w:cs="Arial"/>
                <w:b/>
                <w:sz w:val="24"/>
                <w:szCs w:val="24"/>
                <w:lang w:eastAsia="pl-PL"/>
              </w:rPr>
              <w:t>WYKONAWCA</w:t>
            </w:r>
          </w:p>
        </w:tc>
      </w:tr>
    </w:tbl>
    <w:p w:rsidR="009D4851" w:rsidRDefault="00830726"/>
    <w:sectPr w:rsidR="009D4851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0726" w:rsidRDefault="00830726" w:rsidP="00F311FE">
      <w:pPr>
        <w:spacing w:after="0" w:line="240" w:lineRule="auto"/>
      </w:pPr>
      <w:r>
        <w:separator/>
      </w:r>
    </w:p>
  </w:endnote>
  <w:endnote w:type="continuationSeparator" w:id="0">
    <w:p w:rsidR="00830726" w:rsidRDefault="00830726" w:rsidP="00F311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-Roman, 'Times New Roman'">
    <w:altName w:val="Times New Roman"/>
    <w:charset w:val="00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imes">
    <w:panose1 w:val="02020603050405020304"/>
    <w:charset w:val="EE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0726" w:rsidRDefault="00830726" w:rsidP="00F311FE">
      <w:pPr>
        <w:spacing w:after="0" w:line="240" w:lineRule="auto"/>
      </w:pPr>
      <w:r>
        <w:separator/>
      </w:r>
    </w:p>
  </w:footnote>
  <w:footnote w:type="continuationSeparator" w:id="0">
    <w:p w:rsidR="00830726" w:rsidRDefault="00830726" w:rsidP="00F311FE">
      <w:pPr>
        <w:spacing w:after="0" w:line="240" w:lineRule="auto"/>
      </w:pPr>
      <w:r>
        <w:continuationSeparator/>
      </w:r>
    </w:p>
  </w:footnote>
  <w:footnote w:id="1">
    <w:p w:rsidR="00F311FE" w:rsidRDefault="00F311FE" w:rsidP="00F311FE">
      <w:pPr>
        <w:pStyle w:val="Tekstprzypisudolnego"/>
      </w:pPr>
      <w:r>
        <w:rPr>
          <w:rStyle w:val="Odwoanieprzypisudolnego"/>
        </w:rPr>
        <w:footnoteRef/>
      </w:r>
      <w:r>
        <w:t xml:space="preserve"> Kryterium oceny ofert</w:t>
      </w:r>
    </w:p>
  </w:footnote>
  <w:footnote w:id="2">
    <w:p w:rsidR="00F311FE" w:rsidRDefault="00F311FE" w:rsidP="00F311FE">
      <w:pPr>
        <w:pStyle w:val="Tekstprzypisudolnego"/>
      </w:pPr>
      <w:r>
        <w:rPr>
          <w:rStyle w:val="Odwoanieprzypisudolnego"/>
        </w:rPr>
        <w:footnoteRef/>
      </w:r>
      <w:r>
        <w:t xml:space="preserve"> Kryterium oceny ofert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11FE" w:rsidRDefault="00F311FE" w:rsidP="00F311FE">
    <w:pPr>
      <w:pStyle w:val="Nagwek"/>
      <w:pBdr>
        <w:bottom w:val="single" w:sz="6" w:space="1" w:color="auto"/>
      </w:pBdr>
      <w:jc w:val="right"/>
    </w:pPr>
    <w:r w:rsidRPr="00F311FE">
      <w:t>Załącznik nr 3 – wzór umowy</w:t>
    </w:r>
  </w:p>
  <w:p w:rsidR="00F311FE" w:rsidRDefault="00F311FE" w:rsidP="00F311FE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12"/>
    <w:multiLevelType w:val="hybridMultilevel"/>
    <w:tmpl w:val="721DA316"/>
    <w:lvl w:ilvl="0" w:tplc="FFFFFFFF">
      <w:start w:val="2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0000001A"/>
    <w:multiLevelType w:val="hybridMultilevel"/>
    <w:tmpl w:val="0B03E0C6"/>
    <w:lvl w:ilvl="0" w:tplc="FFFFFFFF">
      <w:start w:val="1"/>
      <w:numFmt w:val="decimal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>
    <w:nsid w:val="07C25535"/>
    <w:multiLevelType w:val="hybridMultilevel"/>
    <w:tmpl w:val="F4203694"/>
    <w:lvl w:ilvl="0" w:tplc="1AD0008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9B607E"/>
    <w:multiLevelType w:val="multilevel"/>
    <w:tmpl w:val="7EFE4B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8D919FE"/>
    <w:multiLevelType w:val="hybridMultilevel"/>
    <w:tmpl w:val="F4203694"/>
    <w:lvl w:ilvl="0" w:tplc="1AD0008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AC36A9"/>
    <w:multiLevelType w:val="hybridMultilevel"/>
    <w:tmpl w:val="076AEE4A"/>
    <w:lvl w:ilvl="0" w:tplc="1A4047D4">
      <w:start w:val="1"/>
      <w:numFmt w:val="decimal"/>
      <w:lvlText w:val="%1.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22507F"/>
    <w:multiLevelType w:val="hybridMultilevel"/>
    <w:tmpl w:val="26362AFE"/>
    <w:lvl w:ilvl="0" w:tplc="E1CA9122">
      <w:start w:val="1"/>
      <w:numFmt w:val="decimal"/>
      <w:lvlText w:val="%1."/>
      <w:lvlJc w:val="left"/>
      <w:pPr>
        <w:ind w:left="0" w:firstLine="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908580F"/>
    <w:multiLevelType w:val="hybridMultilevel"/>
    <w:tmpl w:val="F18C3072"/>
    <w:lvl w:ilvl="0" w:tplc="016623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9B4132F"/>
    <w:multiLevelType w:val="multilevel"/>
    <w:tmpl w:val="DCAA2350"/>
    <w:lvl w:ilvl="0">
      <w:start w:val="1"/>
      <w:numFmt w:val="decimal"/>
      <w:lvlText w:val="%1)"/>
      <w:lvlJc w:val="left"/>
      <w:pPr>
        <w:ind w:left="0" w:firstLine="0"/>
      </w:pPr>
    </w:lvl>
    <w:lvl w:ilvl="1">
      <w:start w:val="1"/>
      <w:numFmt w:val="decimal"/>
      <w:lvlText w:val="%2)"/>
      <w:lvlJc w:val="left"/>
      <w:pPr>
        <w:ind w:left="0" w:firstLine="0"/>
      </w:pPr>
    </w:lvl>
    <w:lvl w:ilvl="2">
      <w:start w:val="1"/>
      <w:numFmt w:val="decimal"/>
      <w:lvlText w:val="%3)"/>
      <w:lvlJc w:val="left"/>
      <w:pPr>
        <w:ind w:left="0" w:firstLine="0"/>
      </w:pPr>
    </w:lvl>
    <w:lvl w:ilvl="3">
      <w:start w:val="1"/>
      <w:numFmt w:val="decimal"/>
      <w:lvlText w:val="%4)"/>
      <w:lvlJc w:val="left"/>
      <w:pPr>
        <w:ind w:left="0" w:firstLine="0"/>
      </w:pPr>
    </w:lvl>
    <w:lvl w:ilvl="4">
      <w:start w:val="1"/>
      <w:numFmt w:val="decimal"/>
      <w:lvlText w:val="%5)"/>
      <w:lvlJc w:val="left"/>
      <w:pPr>
        <w:ind w:left="0" w:firstLine="0"/>
      </w:pPr>
    </w:lvl>
    <w:lvl w:ilvl="5">
      <w:start w:val="1"/>
      <w:numFmt w:val="decimal"/>
      <w:lvlText w:val="%6)"/>
      <w:lvlJc w:val="left"/>
      <w:pPr>
        <w:ind w:left="0" w:firstLine="0"/>
      </w:pPr>
    </w:lvl>
    <w:lvl w:ilvl="6">
      <w:start w:val="1"/>
      <w:numFmt w:val="decimal"/>
      <w:lvlText w:val="%7)"/>
      <w:lvlJc w:val="left"/>
      <w:pPr>
        <w:ind w:left="0" w:firstLine="0"/>
      </w:pPr>
    </w:lvl>
    <w:lvl w:ilvl="7">
      <w:start w:val="1"/>
      <w:numFmt w:val="decimal"/>
      <w:lvlText w:val="%8)"/>
      <w:lvlJc w:val="left"/>
      <w:pPr>
        <w:ind w:left="0" w:firstLine="0"/>
      </w:pPr>
    </w:lvl>
    <w:lvl w:ilvl="8">
      <w:start w:val="1"/>
      <w:numFmt w:val="decimal"/>
      <w:lvlText w:val="%9)"/>
      <w:lvlJc w:val="left"/>
      <w:pPr>
        <w:ind w:left="0" w:firstLine="0"/>
      </w:pPr>
    </w:lvl>
  </w:abstractNum>
  <w:abstractNum w:abstractNumId="9">
    <w:nsid w:val="322B5CB0"/>
    <w:multiLevelType w:val="hybridMultilevel"/>
    <w:tmpl w:val="3D3A348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6DB1EB6"/>
    <w:multiLevelType w:val="hybridMultilevel"/>
    <w:tmpl w:val="54F6C8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6EA79BA"/>
    <w:multiLevelType w:val="hybridMultilevel"/>
    <w:tmpl w:val="F4203694"/>
    <w:lvl w:ilvl="0" w:tplc="1AD0008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2D76785"/>
    <w:multiLevelType w:val="hybridMultilevel"/>
    <w:tmpl w:val="5FFA9550"/>
    <w:lvl w:ilvl="0" w:tplc="1AD0008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E106FD4"/>
    <w:multiLevelType w:val="multilevel"/>
    <w:tmpl w:val="DF6CCA6E"/>
    <w:lvl w:ilvl="0">
      <w:start w:val="1"/>
      <w:numFmt w:val="decimal"/>
      <w:lvlText w:val="%1."/>
      <w:lvlJc w:val="left"/>
      <w:pPr>
        <w:ind w:left="0" w:firstLine="0"/>
      </w:pPr>
      <w:rPr>
        <w:rFonts w:eastAsia="Times-Roman, 'Times New Roman'" w:cs="Times-Roman, 'Times New Roman'"/>
        <w:b w:val="0"/>
        <w:lang w:val="pl-PL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eastAsia="Times-Roman, 'Times New Roman'" w:cs="Times-Roman, 'Times New Roman'"/>
        <w:b w:val="0"/>
        <w:lang w:val="pl-PL"/>
      </w:rPr>
    </w:lvl>
    <w:lvl w:ilvl="2">
      <w:start w:val="1"/>
      <w:numFmt w:val="lowerRoman"/>
      <w:lvlText w:val="%3."/>
      <w:lvlJc w:val="righ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lowerLetter"/>
      <w:lvlText w:val="%5."/>
      <w:lvlJc w:val="left"/>
      <w:pPr>
        <w:ind w:left="0" w:firstLine="0"/>
      </w:pPr>
    </w:lvl>
    <w:lvl w:ilvl="5">
      <w:start w:val="1"/>
      <w:numFmt w:val="lowerRoman"/>
      <w:lvlText w:val="%6."/>
      <w:lvlJc w:val="righ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lowerLetter"/>
      <w:lvlText w:val="%8."/>
      <w:lvlJc w:val="left"/>
      <w:pPr>
        <w:ind w:left="0" w:firstLine="0"/>
      </w:pPr>
    </w:lvl>
    <w:lvl w:ilvl="8">
      <w:start w:val="1"/>
      <w:numFmt w:val="lowerRoman"/>
      <w:lvlText w:val="%9."/>
      <w:lvlJc w:val="right"/>
      <w:pPr>
        <w:ind w:left="0" w:firstLine="0"/>
      </w:pPr>
    </w:lvl>
  </w:abstractNum>
  <w:abstractNum w:abstractNumId="14">
    <w:nsid w:val="572C6EE4"/>
    <w:multiLevelType w:val="hybridMultilevel"/>
    <w:tmpl w:val="A2BEBE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CEB7D78"/>
    <w:multiLevelType w:val="multilevel"/>
    <w:tmpl w:val="2382BF18"/>
    <w:lvl w:ilvl="0">
      <w:start w:val="1"/>
      <w:numFmt w:val="decimal"/>
      <w:lvlText w:val="%1)"/>
      <w:lvlJc w:val="left"/>
      <w:pPr>
        <w:ind w:left="0" w:firstLine="0"/>
      </w:pPr>
      <w:rPr>
        <w:rFonts w:ascii="Arial Narrow" w:hAnsi="Arial Narrow" w:hint="default"/>
        <w:sz w:val="24"/>
        <w:szCs w:val="24"/>
        <w:lang w:val="pl-PL"/>
      </w:rPr>
    </w:lvl>
    <w:lvl w:ilvl="1">
      <w:start w:val="1"/>
      <w:numFmt w:val="lowerLetter"/>
      <w:lvlText w:val="%2."/>
      <w:lvlJc w:val="left"/>
      <w:pPr>
        <w:ind w:left="0" w:firstLine="0"/>
      </w:pPr>
    </w:lvl>
    <w:lvl w:ilvl="2">
      <w:start w:val="1"/>
      <w:numFmt w:val="lowerRoman"/>
      <w:lvlText w:val="%3."/>
      <w:lvlJc w:val="righ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lowerLetter"/>
      <w:lvlText w:val="%5."/>
      <w:lvlJc w:val="left"/>
      <w:pPr>
        <w:ind w:left="0" w:firstLine="0"/>
      </w:pPr>
    </w:lvl>
    <w:lvl w:ilvl="5">
      <w:start w:val="1"/>
      <w:numFmt w:val="lowerRoman"/>
      <w:lvlText w:val="%6."/>
      <w:lvlJc w:val="righ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lowerLetter"/>
      <w:lvlText w:val="%8."/>
      <w:lvlJc w:val="left"/>
      <w:pPr>
        <w:ind w:left="0" w:firstLine="0"/>
      </w:pPr>
    </w:lvl>
    <w:lvl w:ilvl="8">
      <w:start w:val="1"/>
      <w:numFmt w:val="lowerRoman"/>
      <w:lvlText w:val="%9."/>
      <w:lvlJc w:val="right"/>
      <w:pPr>
        <w:ind w:left="0" w:firstLine="0"/>
      </w:pPr>
    </w:lvl>
  </w:abstractNum>
  <w:abstractNum w:abstractNumId="16">
    <w:nsid w:val="6DC97A03"/>
    <w:multiLevelType w:val="multilevel"/>
    <w:tmpl w:val="9802F720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  <w:sz w:val="22"/>
        <w:szCs w:val="22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7">
    <w:nsid w:val="75B50020"/>
    <w:multiLevelType w:val="multilevel"/>
    <w:tmpl w:val="0690FBB0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  <w:sz w:val="22"/>
        <w:szCs w:val="22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8">
    <w:nsid w:val="78151B4F"/>
    <w:multiLevelType w:val="hybridMultilevel"/>
    <w:tmpl w:val="F4203694"/>
    <w:lvl w:ilvl="0" w:tplc="1AD0008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98B0D60"/>
    <w:multiLevelType w:val="multilevel"/>
    <w:tmpl w:val="0532C48C"/>
    <w:lvl w:ilvl="0">
      <w:start w:val="1"/>
      <w:numFmt w:val="decimal"/>
      <w:lvlText w:val="%1."/>
      <w:lvlJc w:val="left"/>
      <w:pPr>
        <w:ind w:left="0" w:firstLine="0"/>
      </w:pPr>
      <w:rPr>
        <w:rFonts w:ascii="Arial" w:hAnsi="Arial" w:cs="Arial" w:hint="default"/>
        <w:b w:val="0"/>
        <w:i w:val="0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927"/>
        </w:tabs>
        <w:ind w:left="927" w:hanging="360"/>
      </w:pPr>
      <w:rPr>
        <w:color w:val="000000"/>
        <w:sz w:val="24"/>
      </w:rPr>
    </w:lvl>
    <w:lvl w:ilvl="2">
      <w:start w:val="1"/>
      <w:numFmt w:val="decimal"/>
      <w:isLgl/>
      <w:lvlText w:val="%1.%2.%3."/>
      <w:lvlJc w:val="left"/>
      <w:pPr>
        <w:tabs>
          <w:tab w:val="num" w:pos="1854"/>
        </w:tabs>
        <w:ind w:left="1854" w:hanging="720"/>
      </w:pPr>
      <w:rPr>
        <w:color w:val="000000"/>
        <w:sz w:val="24"/>
      </w:rPr>
    </w:lvl>
    <w:lvl w:ilvl="3">
      <w:start w:val="1"/>
      <w:numFmt w:val="decimal"/>
      <w:isLgl/>
      <w:lvlText w:val="%1.%2.%3.%4."/>
      <w:lvlJc w:val="left"/>
      <w:pPr>
        <w:tabs>
          <w:tab w:val="num" w:pos="2421"/>
        </w:tabs>
        <w:ind w:left="2421" w:hanging="720"/>
      </w:pPr>
      <w:rPr>
        <w:color w:val="000000"/>
        <w:sz w:val="24"/>
      </w:rPr>
    </w:lvl>
    <w:lvl w:ilvl="4">
      <w:start w:val="1"/>
      <w:numFmt w:val="decimal"/>
      <w:isLgl/>
      <w:lvlText w:val="%1.%2.%3.%4.%5."/>
      <w:lvlJc w:val="left"/>
      <w:pPr>
        <w:tabs>
          <w:tab w:val="num" w:pos="3348"/>
        </w:tabs>
        <w:ind w:left="3348" w:hanging="1080"/>
      </w:pPr>
      <w:rPr>
        <w:color w:val="000000"/>
        <w:sz w:val="24"/>
      </w:rPr>
    </w:lvl>
    <w:lvl w:ilvl="5">
      <w:start w:val="1"/>
      <w:numFmt w:val="decimal"/>
      <w:isLgl/>
      <w:lvlText w:val="%1.%2.%3.%4.%5.%6."/>
      <w:lvlJc w:val="left"/>
      <w:pPr>
        <w:tabs>
          <w:tab w:val="num" w:pos="3915"/>
        </w:tabs>
        <w:ind w:left="3915" w:hanging="1080"/>
      </w:pPr>
      <w:rPr>
        <w:color w:val="000000"/>
        <w:sz w:val="24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482"/>
        </w:tabs>
        <w:ind w:left="4482" w:hanging="1080"/>
      </w:pPr>
      <w:rPr>
        <w:color w:val="000000"/>
        <w:sz w:val="24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409"/>
        </w:tabs>
        <w:ind w:left="5409" w:hanging="1440"/>
      </w:pPr>
      <w:rPr>
        <w:color w:val="000000"/>
        <w:sz w:val="24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976"/>
        </w:tabs>
        <w:ind w:left="5976" w:hanging="1440"/>
      </w:pPr>
      <w:rPr>
        <w:color w:val="000000"/>
        <w:sz w:val="24"/>
      </w:rPr>
    </w:lvl>
  </w:abstractNum>
  <w:abstractNum w:abstractNumId="20">
    <w:nsid w:val="79975A37"/>
    <w:multiLevelType w:val="hybridMultilevel"/>
    <w:tmpl w:val="26362AFE"/>
    <w:lvl w:ilvl="0" w:tplc="E1CA9122">
      <w:start w:val="1"/>
      <w:numFmt w:val="decimal"/>
      <w:lvlText w:val="%1."/>
      <w:lvlJc w:val="left"/>
      <w:pPr>
        <w:ind w:left="0" w:firstLine="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10"/>
  </w:num>
  <w:num w:numId="5">
    <w:abstractNumId w:val="14"/>
  </w:num>
  <w:num w:numId="6">
    <w:abstractNumId w:val="11"/>
  </w:num>
  <w:num w:numId="7">
    <w:abstractNumId w:val="4"/>
  </w:num>
  <w:num w:numId="8">
    <w:abstractNumId w:val="2"/>
  </w:num>
  <w:num w:numId="9">
    <w:abstractNumId w:val="18"/>
  </w:num>
  <w:num w:numId="10">
    <w:abstractNumId w:val="9"/>
  </w:num>
  <w:num w:numId="11">
    <w:abstractNumId w:val="13"/>
  </w:num>
  <w:num w:numId="12">
    <w:abstractNumId w:val="15"/>
  </w:num>
  <w:num w:numId="13">
    <w:abstractNumId w:val="16"/>
  </w:num>
  <w:num w:numId="14">
    <w:abstractNumId w:val="8"/>
  </w:num>
  <w:num w:numId="15">
    <w:abstractNumId w:val="5"/>
  </w:num>
  <w:num w:numId="16">
    <w:abstractNumId w:val="3"/>
  </w:num>
  <w:num w:numId="17">
    <w:abstractNumId w:val="19"/>
  </w:num>
  <w:num w:numId="18">
    <w:abstractNumId w:val="17"/>
  </w:num>
  <w:num w:numId="19">
    <w:abstractNumId w:val="12"/>
  </w:num>
  <w:num w:numId="20">
    <w:abstractNumId w:val="6"/>
  </w:num>
  <w:num w:numId="2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1FE"/>
    <w:rsid w:val="00086F51"/>
    <w:rsid w:val="002C2EB3"/>
    <w:rsid w:val="00335358"/>
    <w:rsid w:val="00830726"/>
    <w:rsid w:val="009A2FE9"/>
    <w:rsid w:val="00B153D0"/>
    <w:rsid w:val="00F31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311FE"/>
    <w:pPr>
      <w:spacing w:after="0" w:line="240" w:lineRule="auto"/>
    </w:pPr>
    <w:rPr>
      <w:rFonts w:ascii="Calibri" w:eastAsia="Calibri" w:hAnsi="Calibri" w:cs="Arial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311FE"/>
    <w:rPr>
      <w:rFonts w:ascii="Calibri" w:eastAsia="Calibri" w:hAnsi="Calibri" w:cs="Arial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311FE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F311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311FE"/>
  </w:style>
  <w:style w:type="paragraph" w:styleId="Stopka">
    <w:name w:val="footer"/>
    <w:basedOn w:val="Normalny"/>
    <w:link w:val="StopkaZnak"/>
    <w:uiPriority w:val="99"/>
    <w:unhideWhenUsed/>
    <w:rsid w:val="00F311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311FE"/>
  </w:style>
  <w:style w:type="table" w:styleId="Tabela-Siatka">
    <w:name w:val="Table Grid"/>
    <w:basedOn w:val="Standardowy"/>
    <w:uiPriority w:val="59"/>
    <w:rsid w:val="00F31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311FE"/>
    <w:pPr>
      <w:spacing w:after="0" w:line="240" w:lineRule="auto"/>
    </w:pPr>
    <w:rPr>
      <w:rFonts w:ascii="Calibri" w:eastAsia="Calibri" w:hAnsi="Calibri" w:cs="Arial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311FE"/>
    <w:rPr>
      <w:rFonts w:ascii="Calibri" w:eastAsia="Calibri" w:hAnsi="Calibri" w:cs="Arial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311FE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F311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311FE"/>
  </w:style>
  <w:style w:type="paragraph" w:styleId="Stopka">
    <w:name w:val="footer"/>
    <w:basedOn w:val="Normalny"/>
    <w:link w:val="StopkaZnak"/>
    <w:uiPriority w:val="99"/>
    <w:unhideWhenUsed/>
    <w:rsid w:val="00F311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311FE"/>
  </w:style>
  <w:style w:type="table" w:styleId="Tabela-Siatka">
    <w:name w:val="Table Grid"/>
    <w:basedOn w:val="Standardowy"/>
    <w:uiPriority w:val="59"/>
    <w:rsid w:val="00F31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</Pages>
  <Words>2500</Words>
  <Characters>15006</Characters>
  <Application>Microsoft Office Word</Application>
  <DocSecurity>0</DocSecurity>
  <Lines>125</Lines>
  <Paragraphs>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Narkun</dc:creator>
  <cp:lastModifiedBy>Robert Narkun</cp:lastModifiedBy>
  <cp:revision>2</cp:revision>
  <dcterms:created xsi:type="dcterms:W3CDTF">2018-06-08T12:08:00Z</dcterms:created>
  <dcterms:modified xsi:type="dcterms:W3CDTF">2018-06-11T11:12:00Z</dcterms:modified>
</cp:coreProperties>
</file>