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1FE" w:rsidRPr="00F311FE" w:rsidRDefault="00F311FE" w:rsidP="00F311FE">
      <w:pPr>
        <w:spacing w:after="0"/>
        <w:ind w:left="3860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WZÓR UMOWY</w:t>
      </w:r>
    </w:p>
    <w:p w:rsidR="00F311FE" w:rsidRPr="00F311FE" w:rsidRDefault="00F311FE" w:rsidP="00F311FE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F311FE" w:rsidRPr="00F311FE" w:rsidRDefault="00F311FE" w:rsidP="00F311FE">
      <w:pPr>
        <w:spacing w:after="0"/>
        <w:ind w:left="3520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UMOWA NR ……………..</w:t>
      </w:r>
    </w:p>
    <w:p w:rsidR="00F311FE" w:rsidRPr="00F311FE" w:rsidRDefault="00F311FE" w:rsidP="00F311FE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F311FE" w:rsidRPr="00F311FE" w:rsidRDefault="00F311FE" w:rsidP="00F311FE">
      <w:pPr>
        <w:spacing w:after="0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zawarta w dniu ..................................... w Zielonej Górze pomiędzy:</w:t>
      </w:r>
    </w:p>
    <w:p w:rsidR="00F311FE" w:rsidRPr="00F311FE" w:rsidRDefault="00F311FE" w:rsidP="00F311FE">
      <w:pPr>
        <w:spacing w:after="0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</w:p>
    <w:p w:rsidR="00F311FE" w:rsidRPr="00F311FE" w:rsidRDefault="00F311FE" w:rsidP="00F311FE">
      <w:pPr>
        <w:tabs>
          <w:tab w:val="left" w:pos="9072"/>
        </w:tabs>
        <w:spacing w:after="0"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 xml:space="preserve">Zielonogórskim Ośrodkiem Kultury </w:t>
      </w: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z siedzibą w przy</w:t>
      </w: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 xml:space="preserve"> ul. Festiwalowej 3, 65-520 Zielona Góra,</w:t>
      </w: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br/>
      </w: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NIP: 929 00 11 719, REGON: 000282820 reprezentowanym przez:</w:t>
      </w:r>
    </w:p>
    <w:p w:rsidR="00F311FE" w:rsidRPr="00F311FE" w:rsidRDefault="00F311FE" w:rsidP="00F311FE">
      <w:pPr>
        <w:spacing w:after="0"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 xml:space="preserve">Agatę Miedzińską - Dyrektora Zielonogórskiego Ośrodka Kultury, </w:t>
      </w:r>
    </w:p>
    <w:p w:rsidR="00F311FE" w:rsidRPr="00F311FE" w:rsidRDefault="00F311FE" w:rsidP="00F311FE">
      <w:pPr>
        <w:spacing w:after="0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 xml:space="preserve">zwanym w treści umowy </w:t>
      </w: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>„Zamawiającym”</w:t>
      </w: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 xml:space="preserve"> z jednej strony,</w:t>
      </w:r>
    </w:p>
    <w:p w:rsidR="00F311FE" w:rsidRPr="00F311FE" w:rsidRDefault="00F311FE" w:rsidP="00F311FE">
      <w:pPr>
        <w:spacing w:after="0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</w:p>
    <w:p w:rsidR="00F311FE" w:rsidRPr="00F311FE" w:rsidRDefault="00F311FE" w:rsidP="00F311FE">
      <w:pPr>
        <w:spacing w:after="0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a</w:t>
      </w:r>
    </w:p>
    <w:p w:rsidR="00F311FE" w:rsidRPr="00F311FE" w:rsidRDefault="00F311FE" w:rsidP="00F311FE">
      <w:pPr>
        <w:spacing w:after="0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………………………………………………………………………………………………………………………..</w:t>
      </w:r>
    </w:p>
    <w:p w:rsidR="00F311FE" w:rsidRPr="00F311FE" w:rsidRDefault="00F311FE" w:rsidP="00F311FE">
      <w:pPr>
        <w:spacing w:after="0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………………………………………………………………………………………………………………………..</w:t>
      </w:r>
    </w:p>
    <w:p w:rsidR="00F311FE" w:rsidRPr="00F311FE" w:rsidRDefault="00F311FE" w:rsidP="00F311FE">
      <w:pPr>
        <w:spacing w:after="0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:rsidR="00F311FE" w:rsidRPr="00F311FE" w:rsidRDefault="00F311FE" w:rsidP="00F311FE">
      <w:pPr>
        <w:spacing w:after="0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 xml:space="preserve">zwanym w treści umowy </w:t>
      </w: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>„Wykonawcą”</w:t>
      </w: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, z drugiej strony,</w:t>
      </w:r>
    </w:p>
    <w:p w:rsidR="00F311FE" w:rsidRPr="00F311FE" w:rsidRDefault="00F311FE" w:rsidP="00F311FE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F311FE" w:rsidRPr="00F311FE" w:rsidRDefault="00F311FE" w:rsidP="00F311FE">
      <w:pPr>
        <w:spacing w:after="0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 xml:space="preserve">zwanymi dalej łącznie </w:t>
      </w: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>„Stronami”</w:t>
      </w: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.</w:t>
      </w:r>
    </w:p>
    <w:p w:rsidR="00F311FE" w:rsidRPr="00F311FE" w:rsidRDefault="00F311FE" w:rsidP="00F311FE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F311FE" w:rsidRPr="00F311FE" w:rsidRDefault="00F311FE" w:rsidP="00F311FE">
      <w:pPr>
        <w:tabs>
          <w:tab w:val="left" w:pos="3720"/>
        </w:tabs>
        <w:spacing w:after="0"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  <w:r w:rsidRPr="00F311FE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o </w:t>
      </w: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>następującej treści</w:t>
      </w: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:</w:t>
      </w:r>
    </w:p>
    <w:p w:rsidR="00F311FE" w:rsidRPr="00F311FE" w:rsidRDefault="00F311FE" w:rsidP="00F311FE">
      <w:pPr>
        <w:tabs>
          <w:tab w:val="left" w:pos="3720"/>
        </w:tabs>
        <w:spacing w:after="0"/>
        <w:ind w:left="3720" w:hanging="3720"/>
        <w:jc w:val="center"/>
        <w:rPr>
          <w:rFonts w:ascii="Arial Narrow" w:eastAsia="Tahoma" w:hAnsi="Arial Narrow" w:cs="Arial"/>
          <w:b/>
          <w:sz w:val="24"/>
          <w:szCs w:val="24"/>
          <w:lang w:eastAsia="pl-PL"/>
        </w:rPr>
      </w:pPr>
    </w:p>
    <w:p w:rsidR="00F311FE" w:rsidRPr="00F311FE" w:rsidRDefault="00F311FE" w:rsidP="00F311FE">
      <w:pPr>
        <w:tabs>
          <w:tab w:val="left" w:pos="3720"/>
        </w:tabs>
        <w:spacing w:after="0"/>
        <w:ind w:left="3720" w:hanging="3720"/>
        <w:jc w:val="center"/>
        <w:rPr>
          <w:rFonts w:ascii="Arial Narrow" w:eastAsia="Tahoma" w:hAnsi="Arial Narrow" w:cs="Arial"/>
          <w:b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>§ 1</w:t>
      </w:r>
    </w:p>
    <w:p w:rsidR="00335358" w:rsidRPr="00335358" w:rsidRDefault="00F311FE" w:rsidP="00335358">
      <w:pPr>
        <w:numPr>
          <w:ilvl w:val="0"/>
          <w:numId w:val="3"/>
        </w:numPr>
        <w:tabs>
          <w:tab w:val="left" w:pos="938"/>
        </w:tabs>
        <w:spacing w:after="0" w:line="240" w:lineRule="auto"/>
        <w:contextualSpacing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Zamawiający w wyniku przeprowadzonego na podstawie art. 39 ustawy z dnia 29</w:t>
      </w: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 xml:space="preserve"> </w:t>
      </w: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 xml:space="preserve">stycznia 2004 r. </w:t>
      </w:r>
      <w:r w:rsidRPr="00F311FE">
        <w:rPr>
          <w:rFonts w:ascii="Arial Narrow" w:eastAsia="Tahoma" w:hAnsi="Arial Narrow" w:cs="Arial"/>
          <w:i/>
          <w:sz w:val="24"/>
          <w:szCs w:val="24"/>
          <w:lang w:eastAsia="pl-PL"/>
        </w:rPr>
        <w:t>Prawo zamówień publicznych</w:t>
      </w: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 xml:space="preserve"> (</w:t>
      </w:r>
      <w:r w:rsidRPr="00F311FE">
        <w:rPr>
          <w:rFonts w:ascii="Arial Narrow" w:eastAsia="Calibri" w:hAnsi="Arial Narrow" w:cs="Arial"/>
          <w:sz w:val="24"/>
          <w:szCs w:val="24"/>
          <w:lang w:eastAsia="pl-PL"/>
        </w:rPr>
        <w:t xml:space="preserve">tekst jednolity Dz. U. z 2017 r., poz. 1579 ze </w:t>
      </w:r>
      <w:proofErr w:type="spellStart"/>
      <w:r w:rsidRPr="00F311FE">
        <w:rPr>
          <w:rFonts w:ascii="Arial Narrow" w:eastAsia="Calibri" w:hAnsi="Arial Narrow" w:cs="Arial"/>
          <w:sz w:val="24"/>
          <w:szCs w:val="24"/>
          <w:lang w:eastAsia="pl-PL"/>
        </w:rPr>
        <w:t>zm</w:t>
      </w:r>
      <w:proofErr w:type="spellEnd"/>
      <w:r w:rsidRPr="00F311FE">
        <w:rPr>
          <w:rFonts w:ascii="Arial Narrow" w:eastAsia="Calibri" w:hAnsi="Arial Narrow" w:cs="Arial"/>
          <w:sz w:val="24"/>
          <w:szCs w:val="24"/>
          <w:lang w:eastAsia="pl-PL"/>
        </w:rPr>
        <w:t xml:space="preserve">) </w:t>
      </w: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przetargu nieograniczonego, powierza, a Wykonawca przyjmuje do wykonania zadanie pn.</w:t>
      </w: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 xml:space="preserve"> </w:t>
      </w:r>
      <w:r w:rsidR="00335358">
        <w:rPr>
          <w:rFonts w:ascii="Arial Narrow" w:eastAsia="Tahoma" w:hAnsi="Arial Narrow" w:cs="Arial"/>
          <w:b/>
          <w:sz w:val="24"/>
          <w:szCs w:val="24"/>
          <w:lang w:eastAsia="pl-PL"/>
        </w:rPr>
        <w:t>„</w:t>
      </w:r>
      <w:r w:rsidR="00335358" w:rsidRPr="00335358">
        <w:rPr>
          <w:rFonts w:ascii="Arial Narrow" w:eastAsia="Tahoma" w:hAnsi="Arial Narrow" w:cs="Arial"/>
          <w:b/>
          <w:sz w:val="24"/>
          <w:szCs w:val="24"/>
          <w:lang w:eastAsia="pl-PL"/>
        </w:rPr>
        <w:t xml:space="preserve">Rozbudowa i </w:t>
      </w:r>
      <w:proofErr w:type="spellStart"/>
      <w:r w:rsidR="00335358" w:rsidRPr="00335358">
        <w:rPr>
          <w:rFonts w:ascii="Arial Narrow" w:eastAsia="Tahoma" w:hAnsi="Arial Narrow" w:cs="Arial"/>
          <w:b/>
          <w:sz w:val="24"/>
          <w:szCs w:val="24"/>
          <w:lang w:eastAsia="pl-PL"/>
        </w:rPr>
        <w:t>rearanżacja</w:t>
      </w:r>
      <w:proofErr w:type="spellEnd"/>
      <w:r w:rsidR="00335358" w:rsidRPr="00335358">
        <w:rPr>
          <w:rFonts w:ascii="Arial Narrow" w:eastAsia="Tahoma" w:hAnsi="Arial Narrow" w:cs="Arial"/>
          <w:b/>
          <w:sz w:val="24"/>
          <w:szCs w:val="24"/>
          <w:lang w:eastAsia="pl-PL"/>
        </w:rPr>
        <w:t xml:space="preserve"> wystaw Centrum Nauki Keplera w Zielonej Górze z wykorzystaniem istniejących i nowych eksponatów</w:t>
      </w:r>
      <w:r w:rsidR="00335358">
        <w:rPr>
          <w:rFonts w:ascii="Arial Narrow" w:eastAsia="Tahoma" w:hAnsi="Arial Narrow" w:cs="Arial"/>
          <w:b/>
          <w:sz w:val="24"/>
          <w:szCs w:val="24"/>
          <w:lang w:eastAsia="pl-PL"/>
        </w:rPr>
        <w:t>”</w:t>
      </w:r>
      <w:r w:rsidR="00335358" w:rsidRPr="00335358">
        <w:rPr>
          <w:rFonts w:ascii="Arial Narrow" w:eastAsia="Tahoma" w:hAnsi="Arial Narrow" w:cs="Arial"/>
          <w:sz w:val="24"/>
          <w:szCs w:val="24"/>
          <w:lang w:eastAsia="pl-PL"/>
        </w:rPr>
        <w:t xml:space="preserve"> w Zielonej Górze.</w:t>
      </w:r>
    </w:p>
    <w:p w:rsidR="00335358" w:rsidRPr="00F311FE" w:rsidRDefault="00335358" w:rsidP="00335358">
      <w:pPr>
        <w:tabs>
          <w:tab w:val="left" w:pos="938"/>
        </w:tabs>
        <w:spacing w:after="0" w:line="240" w:lineRule="auto"/>
        <w:contextualSpacing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</w:p>
    <w:p w:rsidR="00F311FE" w:rsidRPr="00F311FE" w:rsidRDefault="00F311FE" w:rsidP="00F311F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 xml:space="preserve">Szczegółowe określenie przedmiotu umowy zawarte jest w Opisie Przedmiotu Zamówienia (OPZ) – stanowiącym część Specyfikacji Istotnych Warunków Zamówienia. </w:t>
      </w:r>
    </w:p>
    <w:p w:rsidR="00F311FE" w:rsidRPr="00F311FE" w:rsidRDefault="00F311FE" w:rsidP="00F311F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Wykonawca, niniejszą umową, zobowiązuje się do wykonania Zamawiającemu przedmiotu umowy, zgodnie z warunkami opisanymi w Specyfikacji Istotnych Warunków Zamówienia (SIWZ)</w:t>
      </w:r>
    </w:p>
    <w:p w:rsidR="00F311FE" w:rsidRPr="00F311FE" w:rsidRDefault="00F311FE" w:rsidP="00F311F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Wykonawca oświadcza, iż zapoznał się z miejscem wykonania zamówienia oraz SIWZ i nie wnosi do nich jakichkolwiek zastrzeżeń.</w:t>
      </w:r>
      <w:r w:rsidRPr="00F311FE">
        <w:rPr>
          <w:rFonts w:ascii="Arial Narrow" w:eastAsia="Tahoma" w:hAnsi="Arial Narrow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0" allowOverlap="1" wp14:anchorId="24E44DD0" wp14:editId="6589E3E0">
            <wp:simplePos x="0" y="0"/>
            <wp:positionH relativeFrom="column">
              <wp:posOffset>5713730</wp:posOffset>
            </wp:positionH>
            <wp:positionV relativeFrom="paragraph">
              <wp:posOffset>-8890</wp:posOffset>
            </wp:positionV>
            <wp:extent cx="40640" cy="63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311FE">
        <w:rPr>
          <w:rFonts w:ascii="Arial Narrow" w:eastAsia="Tahoma" w:hAnsi="Arial Narrow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0" allowOverlap="1" wp14:anchorId="75F7F4DE" wp14:editId="4479E973">
            <wp:simplePos x="0" y="0"/>
            <wp:positionH relativeFrom="column">
              <wp:posOffset>-90170</wp:posOffset>
            </wp:positionH>
            <wp:positionV relativeFrom="paragraph">
              <wp:posOffset>-144145</wp:posOffset>
            </wp:positionV>
            <wp:extent cx="1270" cy="15367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11FE" w:rsidRPr="00F311FE" w:rsidRDefault="00F311FE" w:rsidP="00F311FE">
      <w:pPr>
        <w:tabs>
          <w:tab w:val="left" w:pos="3720"/>
        </w:tabs>
        <w:spacing w:after="0"/>
        <w:ind w:left="3720" w:hanging="3720"/>
        <w:jc w:val="center"/>
        <w:rPr>
          <w:rFonts w:ascii="Arial Narrow" w:eastAsia="Tahoma" w:hAnsi="Arial Narrow" w:cs="Arial"/>
          <w:b/>
          <w:sz w:val="24"/>
          <w:szCs w:val="24"/>
          <w:lang w:eastAsia="pl-PL"/>
        </w:rPr>
      </w:pPr>
    </w:p>
    <w:p w:rsidR="00F311FE" w:rsidRPr="00F311FE" w:rsidRDefault="00F311FE" w:rsidP="00F311FE">
      <w:pPr>
        <w:tabs>
          <w:tab w:val="left" w:pos="3720"/>
        </w:tabs>
        <w:spacing w:after="0"/>
        <w:ind w:left="3720" w:hanging="3720"/>
        <w:jc w:val="center"/>
        <w:rPr>
          <w:rFonts w:ascii="Arial Narrow" w:eastAsia="Tahoma" w:hAnsi="Arial Narrow" w:cs="Arial"/>
          <w:b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>§ 2</w:t>
      </w:r>
    </w:p>
    <w:p w:rsidR="00F311FE" w:rsidRPr="008A67C1" w:rsidRDefault="00F311FE" w:rsidP="00F311FE">
      <w:pPr>
        <w:numPr>
          <w:ilvl w:val="0"/>
          <w:numId w:val="4"/>
        </w:numPr>
        <w:tabs>
          <w:tab w:val="left" w:pos="926"/>
        </w:tabs>
        <w:spacing w:after="0" w:line="240" w:lineRule="auto"/>
        <w:contextualSpacing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  <w:r w:rsidRPr="008A67C1">
        <w:rPr>
          <w:rFonts w:ascii="Arial Narrow" w:eastAsia="Tahoma" w:hAnsi="Arial Narrow" w:cs="Arial"/>
          <w:sz w:val="24"/>
          <w:szCs w:val="24"/>
          <w:lang w:eastAsia="pl-PL"/>
        </w:rPr>
        <w:t xml:space="preserve">Strony ustalają termin wykonania przedmiotu niniejszej umowy na dzień </w:t>
      </w:r>
      <w:r w:rsidR="00022AD4" w:rsidRPr="008A67C1">
        <w:rPr>
          <w:rFonts w:ascii="Arial Narrow" w:eastAsia="Tahoma" w:hAnsi="Arial Narrow" w:cs="Arial"/>
          <w:b/>
          <w:sz w:val="24"/>
          <w:szCs w:val="24"/>
          <w:lang w:eastAsia="pl-PL"/>
        </w:rPr>
        <w:t xml:space="preserve">30 </w:t>
      </w:r>
      <w:r w:rsidR="008A67C1" w:rsidRPr="008A67C1">
        <w:rPr>
          <w:rFonts w:ascii="Arial Narrow" w:eastAsia="Tahoma" w:hAnsi="Arial Narrow" w:cs="Arial"/>
          <w:b/>
          <w:sz w:val="24"/>
          <w:szCs w:val="24"/>
          <w:lang w:eastAsia="pl-PL"/>
        </w:rPr>
        <w:t>czerwca/31 maja 2019</w:t>
      </w:r>
      <w:r w:rsidR="00022AD4" w:rsidRPr="008A67C1">
        <w:rPr>
          <w:rFonts w:ascii="Arial Narrow" w:eastAsia="Tahoma" w:hAnsi="Arial Narrow" w:cs="Arial"/>
          <w:b/>
          <w:sz w:val="24"/>
          <w:szCs w:val="24"/>
          <w:lang w:eastAsia="pl-PL"/>
        </w:rPr>
        <w:t>r</w:t>
      </w:r>
      <w:r w:rsidRPr="008A67C1">
        <w:rPr>
          <w:rFonts w:ascii="Arial Narrow" w:eastAsia="Tahoma" w:hAnsi="Arial Narrow" w:cs="Arial"/>
          <w:b/>
          <w:sz w:val="24"/>
          <w:szCs w:val="24"/>
          <w:lang w:eastAsia="pl-PL"/>
        </w:rPr>
        <w:t>.</w:t>
      </w:r>
      <w:r w:rsidRPr="008A67C1">
        <w:rPr>
          <w:rFonts w:ascii="Arial Narrow" w:eastAsia="Tahoma" w:hAnsi="Arial Narrow" w:cs="Arial"/>
          <w:b/>
          <w:sz w:val="24"/>
          <w:szCs w:val="24"/>
          <w:vertAlign w:val="superscript"/>
          <w:lang w:eastAsia="pl-PL"/>
        </w:rPr>
        <w:footnoteReference w:id="1"/>
      </w:r>
      <w:r w:rsidRPr="008A67C1">
        <w:rPr>
          <w:rFonts w:ascii="Arial Narrow" w:eastAsia="Tahoma" w:hAnsi="Arial Narrow" w:cs="Arial"/>
          <w:b/>
          <w:sz w:val="24"/>
          <w:szCs w:val="24"/>
          <w:lang w:eastAsia="pl-PL"/>
        </w:rPr>
        <w:t>*</w:t>
      </w:r>
    </w:p>
    <w:p w:rsidR="00F311FE" w:rsidRPr="00F311FE" w:rsidRDefault="00F311FE" w:rsidP="00F311FE">
      <w:pPr>
        <w:numPr>
          <w:ilvl w:val="0"/>
          <w:numId w:val="4"/>
        </w:numPr>
        <w:tabs>
          <w:tab w:val="left" w:pos="926"/>
        </w:tabs>
        <w:spacing w:after="0" w:line="240" w:lineRule="auto"/>
        <w:contextualSpacing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Wykonawca wyznaczy osoby z odpowiednimi kwalifikacjami do utrzymywania kontaktu</w:t>
      </w: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 xml:space="preserve"> </w:t>
      </w: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z Zamawiającym oraz sprawowania nadzoru nad pracownikami Wykonawcy w tracie realizacji przedmiotu umowy. We wszelkich sprawach związanych z wykonaniem przedmiotu umowy Wykonawca kontaktować się będzie bezpośrednio i wyłącznie z Zamawiającym lub osobami/ podmiotami przez niego wskazanymi na piśmie.</w:t>
      </w:r>
    </w:p>
    <w:p w:rsidR="00F311FE" w:rsidRPr="00F311FE" w:rsidRDefault="00F311FE" w:rsidP="00F311FE">
      <w:pPr>
        <w:spacing w:after="0"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</w:p>
    <w:p w:rsidR="00F311FE" w:rsidRPr="00F311FE" w:rsidRDefault="00F311FE" w:rsidP="00F311FE">
      <w:pPr>
        <w:spacing w:after="0"/>
        <w:jc w:val="center"/>
        <w:rPr>
          <w:rFonts w:ascii="Arial Narrow" w:eastAsia="Tahoma" w:hAnsi="Arial Narrow" w:cs="Arial"/>
          <w:b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lastRenderedPageBreak/>
        <w:t>§3</w:t>
      </w:r>
    </w:p>
    <w:p w:rsidR="00F311FE" w:rsidRPr="00F311FE" w:rsidRDefault="00F311FE" w:rsidP="00F311FE">
      <w:pPr>
        <w:numPr>
          <w:ilvl w:val="0"/>
          <w:numId w:val="5"/>
        </w:numPr>
        <w:tabs>
          <w:tab w:val="left" w:pos="896"/>
        </w:tabs>
        <w:spacing w:after="0" w:line="240" w:lineRule="auto"/>
        <w:contextualSpacing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Wykonawca zobowiązuje się wykonać przedmiot zamówienia z należytą starannością,</w:t>
      </w: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 xml:space="preserve"> </w:t>
      </w: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zgodnie z obowiązującymi przepisami, normami technicznymi, standardami, zasadami współczesnej wiedzy technicznej,, w pełnej zgodności z technologią robót wynikającą z instrukcji producentów i dostawców materiałów, etyką zawodową oraz postanowieniami niniejszej umowy.</w:t>
      </w:r>
    </w:p>
    <w:p w:rsidR="00211467" w:rsidRPr="00211467" w:rsidRDefault="00F311FE" w:rsidP="00211467">
      <w:pPr>
        <w:numPr>
          <w:ilvl w:val="0"/>
          <w:numId w:val="5"/>
        </w:numPr>
        <w:tabs>
          <w:tab w:val="left" w:pos="896"/>
        </w:tabs>
        <w:spacing w:after="0" w:line="240" w:lineRule="auto"/>
        <w:contextualSpacing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Wykonawca zobowiązuje się przestrzegać poleceń osób sprawujących nadzór ze strony</w:t>
      </w: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 xml:space="preserve"> </w:t>
      </w:r>
      <w:r w:rsidR="00022AD4">
        <w:rPr>
          <w:rFonts w:ascii="Arial Narrow" w:eastAsia="Tahoma" w:hAnsi="Arial Narrow" w:cs="Arial"/>
          <w:sz w:val="24"/>
          <w:szCs w:val="24"/>
          <w:lang w:eastAsia="pl-PL"/>
        </w:rPr>
        <w:t>Zamawiaj</w:t>
      </w:r>
      <w:r w:rsidR="00211467">
        <w:rPr>
          <w:rFonts w:ascii="Arial Narrow" w:eastAsia="Tahoma" w:hAnsi="Arial Narrow" w:cs="Arial"/>
          <w:sz w:val="24"/>
          <w:szCs w:val="24"/>
          <w:lang w:eastAsia="pl-PL"/>
        </w:rPr>
        <w:t xml:space="preserve">ącego. </w:t>
      </w:r>
      <w:r w:rsidR="00211467" w:rsidRPr="00211467">
        <w:rPr>
          <w:rFonts w:ascii="Arial Narrow" w:eastAsia="Tahoma" w:hAnsi="Arial Narrow" w:cs="Arial"/>
          <w:sz w:val="24"/>
          <w:szCs w:val="24"/>
          <w:lang w:eastAsia="pl-PL"/>
        </w:rPr>
        <w:t>Szczegółowy projekt aranżacji wystawy, projekty stanowisk interaktywnych, projekty elementów scenograficznych wystawy, projekty oświetlenia scenograficznego wystawy, projekty systemu informacji wizualnej podlegają akceptacji przez Zamawiającego. Zamawiający ma prawa żądać zmian w zakresie projektów w sytuacji gdy przedstawione propozycji w opinii Zamawiającego nie będą odpowiadały celowi zamówienia, nie będą tworzyły spójnej kompozycji z obecnie istniejącymi elementami wystawy. Wykonawca jest zobowiązany do wdrożenia uwag Zamawiającego pod rygorem odmowy odbioru zamówienia</w:t>
      </w:r>
      <w:r w:rsidR="00211467">
        <w:rPr>
          <w:rFonts w:ascii="Arial Narrow" w:eastAsia="Tahoma" w:hAnsi="Arial Narrow" w:cs="Arial"/>
          <w:sz w:val="24"/>
          <w:szCs w:val="24"/>
          <w:lang w:eastAsia="pl-PL"/>
        </w:rPr>
        <w:t xml:space="preserve"> ze strony Zamawiającego</w:t>
      </w:r>
      <w:r w:rsidR="00211467" w:rsidRPr="00211467">
        <w:rPr>
          <w:rFonts w:ascii="Arial Narrow" w:eastAsia="Tahoma" w:hAnsi="Arial Narrow" w:cs="Arial"/>
          <w:sz w:val="24"/>
          <w:szCs w:val="24"/>
          <w:lang w:eastAsia="pl-PL"/>
        </w:rPr>
        <w:t>.</w:t>
      </w:r>
    </w:p>
    <w:p w:rsidR="00F311FE" w:rsidRPr="00F311FE" w:rsidRDefault="00F311FE" w:rsidP="00F311FE">
      <w:pPr>
        <w:numPr>
          <w:ilvl w:val="0"/>
          <w:numId w:val="5"/>
        </w:numPr>
        <w:tabs>
          <w:tab w:val="left" w:pos="896"/>
        </w:tabs>
        <w:spacing w:after="0" w:line="240" w:lineRule="auto"/>
        <w:contextualSpacing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Wykonawca jest odpowiedzialny jak za własne zachowanie za działania i zaniechania osób,</w:t>
      </w: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 xml:space="preserve"> </w:t>
      </w: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z których pomocą wykonuje przedmiot umowy.</w:t>
      </w:r>
    </w:p>
    <w:p w:rsidR="00F311FE" w:rsidRPr="00F311FE" w:rsidRDefault="00F311FE" w:rsidP="00F311FE">
      <w:pPr>
        <w:numPr>
          <w:ilvl w:val="0"/>
          <w:numId w:val="5"/>
        </w:numPr>
        <w:tabs>
          <w:tab w:val="left" w:pos="896"/>
        </w:tabs>
        <w:spacing w:after="0" w:line="240" w:lineRule="auto"/>
        <w:contextualSpacing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Zgodnie ze złożoną ofertą Wykonawca wykona przedmiot umowy o którym mowa</w:t>
      </w: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 xml:space="preserve"> </w:t>
      </w: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w § 1 z udziałem Podwykonawcy (-ów) ……………………..…………………………… , za działania lub zaniechania którego (-</w:t>
      </w:r>
      <w:proofErr w:type="spellStart"/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ych</w:t>
      </w:r>
      <w:proofErr w:type="spellEnd"/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) ponosi pełną odpowiedzialność.</w:t>
      </w:r>
    </w:p>
    <w:p w:rsidR="00F311FE" w:rsidRPr="00F311FE" w:rsidRDefault="00F311FE" w:rsidP="00F311FE">
      <w:pPr>
        <w:tabs>
          <w:tab w:val="left" w:pos="896"/>
        </w:tabs>
        <w:spacing w:after="0"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</w:p>
    <w:p w:rsidR="00F311FE" w:rsidRPr="00F311FE" w:rsidRDefault="00F311FE" w:rsidP="00F311FE">
      <w:pPr>
        <w:spacing w:after="0"/>
        <w:jc w:val="center"/>
        <w:rPr>
          <w:rFonts w:ascii="Arial Narrow" w:eastAsia="Tahoma" w:hAnsi="Arial Narrow" w:cs="Arial"/>
          <w:b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>§ 4</w:t>
      </w:r>
    </w:p>
    <w:p w:rsidR="00F311FE" w:rsidRPr="00F311FE" w:rsidRDefault="00F311FE" w:rsidP="00F311F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Z tytułu należytego wykonania przedmiotu umowy, o którym mowa w § 1,</w:t>
      </w: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 xml:space="preserve"> </w:t>
      </w: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Zamawiający zapłaci Wykonawcy wynagrodzenie ryczałtowe w kwocie: ………………….. zł brutto (słownie: ………………………………………………………………………………………. ).</w:t>
      </w:r>
    </w:p>
    <w:p w:rsidR="00F311FE" w:rsidRPr="00F311FE" w:rsidRDefault="00F311FE" w:rsidP="00F311F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Ustalone  wynagrodzenie  ryczałtowe  jest  niezmienne,  nie  podlega  przeliczeniom i obejmuje wszelkie narzuty i dodatki Wykonawcy niezależnie od rozmiaru prac i innych świadczeń oraz ponoszonych kosztów ich realizacji, wynikające wprost ze SIWZ wraz z załącznikami, jak również w niej nie ujętych, a bez których nie można wykonać przedmiotu zamówienia.</w:t>
      </w:r>
    </w:p>
    <w:p w:rsidR="00F311FE" w:rsidRPr="00F311FE" w:rsidRDefault="00F311FE" w:rsidP="00F311F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Wykonawca nie może bez pisemnej zgody Zamawiającego dokonać żadnej cesji praw</w:t>
      </w: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 xml:space="preserve"> </w:t>
      </w: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związanych z realizacją niniejszej umowy.</w:t>
      </w:r>
    </w:p>
    <w:p w:rsidR="00F311FE" w:rsidRPr="00F311FE" w:rsidRDefault="00F311FE" w:rsidP="00F311F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Wykonaw</w:t>
      </w:r>
      <w:bookmarkStart w:id="0" w:name="_GoBack"/>
      <w:bookmarkEnd w:id="0"/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ca ponosi wszelkie koszty niezbędne do wykonania kompletnego przedmiotu umowy.</w:t>
      </w:r>
    </w:p>
    <w:p w:rsidR="00F311FE" w:rsidRPr="00F311FE" w:rsidRDefault="00F311FE" w:rsidP="00F311F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Wykonawca jest zobowiązany do niezwłocznego usunięcia, własnym staraniem i na koszt</w:t>
      </w: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 xml:space="preserve"> </w:t>
      </w: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własny, ewentualnych szkód powstałych z jego winy w związku z realizacją niniejszej umowy.</w:t>
      </w:r>
    </w:p>
    <w:p w:rsidR="00F311FE" w:rsidRPr="00F311FE" w:rsidRDefault="00F311FE" w:rsidP="00F311FE">
      <w:pPr>
        <w:spacing w:after="0"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</w:p>
    <w:p w:rsidR="00F311FE" w:rsidRPr="00F311FE" w:rsidRDefault="00F311FE" w:rsidP="00F311FE">
      <w:pPr>
        <w:spacing w:after="0"/>
        <w:jc w:val="center"/>
        <w:rPr>
          <w:rFonts w:ascii="Arial Narrow" w:eastAsia="Tahoma" w:hAnsi="Arial Narrow" w:cs="Arial"/>
          <w:b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>§ 5</w:t>
      </w:r>
    </w:p>
    <w:p w:rsidR="00F311FE" w:rsidRPr="00F311FE" w:rsidRDefault="00F311FE" w:rsidP="00F311F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 xml:space="preserve">Wykonawca jest zobowiązany do przekazania Zamawiającemu instrukcji eksploatacji zawierających m.in. informacje o częstotliwości i przebiegu czynności związanych z rutynową eksploatacją i konserwacją, wraz z wyszczególnieniem narzędzi i preparatów koniecznych do przeprowadzenia tych czynności. </w:t>
      </w:r>
    </w:p>
    <w:p w:rsidR="00F311FE" w:rsidRPr="00F311FE" w:rsidRDefault="00F311FE" w:rsidP="00F311F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Instrukcje eksploatacji stanowisk powinny zostać przekazane Zamawiającemu nie później, niż na 14 dni przed planowanym terminem odbioru wystawy. Instrukcja eksploatacji powinna zawierać wytyczne dla: każdego ze stanowisk wystawy wraz z instrukcjami obsługi i objaśnieniami doświadczeń, elementów scenograficznych, oraz oświetlenia scenograficznego.</w:t>
      </w:r>
    </w:p>
    <w:p w:rsidR="00F311FE" w:rsidRPr="00F311FE" w:rsidRDefault="00F311FE" w:rsidP="00F311F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Do czynności związanych z rutynową eksploatacją i konserwacją należą m.in. czynności związane z utrzymaniem wystawy w czystości, konserwacja elementów (np. czyszczenie lub wymiana filtrów, smarowanie mechanizmów), wymiana żarówek i innych wymiennych elementów oświetleniowych oraz uzupełnianie materiałów eksploatacyjnych (zużywalnych).</w:t>
      </w:r>
    </w:p>
    <w:p w:rsidR="00F311FE" w:rsidRPr="00F311FE" w:rsidRDefault="00F311FE" w:rsidP="00F311F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lastRenderedPageBreak/>
        <w:t xml:space="preserve">Wykonawca jest zobowiązany do przeprowadzenia szkolenia przedstawicieli Zamawiającego w zakresie rutynowej eksploatacji i konserwacji stanowisk. Szkolenie powinno odbyć się nie później, niż na 7 dni przed planowanym terminem odbioru wystawy. </w:t>
      </w:r>
    </w:p>
    <w:p w:rsidR="00F311FE" w:rsidRPr="00F311FE" w:rsidRDefault="00F311FE" w:rsidP="00F311F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Po odbiorze wystawy, w trakcie trwania okresu gwarancji, przeszkoleni przez Wykonawcę przedstawiciele Zamawiającego dokonują samodzielnie wszelkich czynności związanych z rutynową eksploatacją i konserwacją stanowisk, zgodnie z instrukcją eksploatacji.</w:t>
      </w:r>
    </w:p>
    <w:p w:rsidR="00F311FE" w:rsidRPr="00F311FE" w:rsidRDefault="00F311FE" w:rsidP="00F311F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Zamawiający nie ponosi odpowiedzialności za uszkodzenia i nieprawidłowości w funkcjonowaniu wystawy powstałe w wyniku eksploatacji i konserwacji wystawy zgodnej z instrukcją eksploatacji i dokonanej przez przeszkolonych przez Wykonawcę przedstawicieli Zamawiającego.</w:t>
      </w:r>
    </w:p>
    <w:p w:rsidR="00F311FE" w:rsidRPr="00F311FE" w:rsidRDefault="00F311FE" w:rsidP="00F311F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 xml:space="preserve">Wykonawca na zrealizowany przedmiot zamówienia udziela gwarancji na okres </w:t>
      </w: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>4/5 lat</w:t>
      </w:r>
      <w:r w:rsidRPr="00F311FE">
        <w:rPr>
          <w:rFonts w:ascii="Arial Narrow" w:eastAsia="Tahoma" w:hAnsi="Arial Narrow" w:cs="Arial"/>
          <w:b/>
          <w:sz w:val="24"/>
          <w:szCs w:val="24"/>
          <w:vertAlign w:val="superscript"/>
          <w:lang w:eastAsia="pl-PL"/>
        </w:rPr>
        <w:footnoteReference w:id="2"/>
      </w: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* na wszystkie wytworzone przez siebie elementy wystawy, w tym na nowe stanowiska interaktywne, elementy scenograficzne, oświetlenie scenograficzne oraz modyfikacje istniejących stanowisk interaktywnych. Gwarancja dotyczy także prawidłowości i trwałości instalacji wszystkich elementów wystawy, której dokonał Wykonawca.</w:t>
      </w:r>
    </w:p>
    <w:p w:rsidR="00F311FE" w:rsidRPr="00F311FE" w:rsidRDefault="00F311FE" w:rsidP="00F311F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 xml:space="preserve">W ramach gwarancji Wykonawca jest zobowiązany, w ciągu 48 godzin od wysłania Wykonawcy przez Zamawiającego zgłoszenia o awarii elementu wystawy, do przysłania do siedziby Zamawiającego swojego przedstawiciela kompetentnego w zakresie przeprowadzenia diagnozy awarii i dokonania czynności naprawczych. </w:t>
      </w:r>
    </w:p>
    <w:p w:rsidR="00F311FE" w:rsidRPr="00F311FE" w:rsidRDefault="00F311FE" w:rsidP="00F311F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Czynności naprawcze nie mogą być prowadzone w sposób utrudniający korzystanie z pozostałych stanowisk przez Zwiedzających.</w:t>
      </w:r>
    </w:p>
    <w:p w:rsidR="00F311FE" w:rsidRPr="00F311FE" w:rsidRDefault="00F311FE" w:rsidP="00F311F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Wykonawca zobowiązuje się do niezwłocznego przeprowadzenia czynności naprawczych elementu (elementów) wystawy. W przypadku konieczności przeprowadzenia bardziej złożonych czynności naprawczych ich czas nie może przekroczyć 14 dni od momentu wysłania Wykonawcy przez Zamawiającego zgłoszenia o awarii elementu wystawy.</w:t>
      </w:r>
    </w:p>
    <w:p w:rsidR="00F311FE" w:rsidRPr="00F311FE" w:rsidRDefault="00F311FE" w:rsidP="00F311F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Zamawiający może wykonywać uprawnienia z tytułu rękojmi za wady fizyczne przedmiotu umowy niezależnie od uprawnień wynikających z gwarancji.</w:t>
      </w:r>
    </w:p>
    <w:p w:rsidR="00F311FE" w:rsidRPr="00F311FE" w:rsidRDefault="00F311FE" w:rsidP="00F311FE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F311FE" w:rsidRPr="00F311FE" w:rsidRDefault="00F311FE" w:rsidP="00F311FE">
      <w:pPr>
        <w:spacing w:after="0"/>
        <w:jc w:val="center"/>
        <w:rPr>
          <w:rFonts w:ascii="Arial Narrow" w:eastAsia="Tahoma" w:hAnsi="Arial Narrow" w:cs="Arial"/>
          <w:b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>§ 6</w:t>
      </w:r>
    </w:p>
    <w:p w:rsidR="00F311FE" w:rsidRPr="00F311FE" w:rsidRDefault="00F311FE" w:rsidP="00F311F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Calibri" w:hAnsi="Arial Narrow" w:cs="Arial"/>
          <w:color w:val="000000"/>
          <w:spacing w:val="-3"/>
          <w:sz w:val="24"/>
          <w:szCs w:val="24"/>
          <w:lang w:eastAsia="pl-PL"/>
        </w:rPr>
        <w:t xml:space="preserve">Przedmiot umowy będzie rozliczony jednorazowo po wykonaniu zamówienia. </w:t>
      </w:r>
    </w:p>
    <w:p w:rsidR="00F311FE" w:rsidRPr="00F311FE" w:rsidRDefault="00F311FE" w:rsidP="00F311F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Podstawą wystawienia faktury końcowej będzie podpisany przez Strony protokół odbioru</w:t>
      </w: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 xml:space="preserve"> </w:t>
      </w: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końcowego sporządzony po zakończeniu realizacji wszystkich elementów przedmiotu zamówienia i pozostałych czynności objętych niniejszą umową.</w:t>
      </w:r>
    </w:p>
    <w:p w:rsidR="00F311FE" w:rsidRPr="00F311FE" w:rsidRDefault="00F311FE" w:rsidP="00F311F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Calibri" w:hAnsi="Arial Narrow" w:cs="Arial"/>
          <w:color w:val="000000"/>
          <w:spacing w:val="-3"/>
          <w:sz w:val="24"/>
          <w:szCs w:val="24"/>
          <w:lang w:eastAsia="pl-PL"/>
        </w:rPr>
        <w:t xml:space="preserve">Wynagrodzenie będzie płatne przelewem na rachunek bankowy Wykonawcy: </w:t>
      </w:r>
      <w:r w:rsidRPr="00F311FE">
        <w:rPr>
          <w:rFonts w:ascii="Arial Narrow" w:eastAsia="Calibri" w:hAnsi="Arial Narrow" w:cs="Arial"/>
          <w:sz w:val="24"/>
          <w:szCs w:val="24"/>
          <w:lang w:eastAsia="pl-PL"/>
        </w:rPr>
        <w:t>……………………………………………………………………………………..</w:t>
      </w:r>
      <w:r w:rsidRPr="00F311FE">
        <w:rPr>
          <w:rFonts w:ascii="Arial Narrow" w:eastAsia="Calibri" w:hAnsi="Arial Narrow" w:cs="Arial"/>
          <w:color w:val="000000"/>
          <w:spacing w:val="-3"/>
          <w:sz w:val="24"/>
          <w:szCs w:val="24"/>
          <w:lang w:eastAsia="pl-PL"/>
        </w:rPr>
        <w:t>w terminie do 30 dni od daty doręczenia Zamawiającemu faktury VAT z załączonym protokółem odbioru bez zastrzeżeń.</w:t>
      </w:r>
    </w:p>
    <w:p w:rsidR="00F311FE" w:rsidRPr="00F311FE" w:rsidRDefault="00F311FE" w:rsidP="00F311F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Calibri" w:hAnsi="Arial Narrow" w:cs="Arial"/>
          <w:color w:val="000000"/>
          <w:spacing w:val="-3"/>
          <w:sz w:val="24"/>
          <w:szCs w:val="24"/>
          <w:lang w:eastAsia="pl-PL"/>
        </w:rPr>
        <w:t>Podstawę wystawienia faktury VAT końcowej stanowić będzie protokół końcowego odbioru robót. W sytuacji wystawienia faktury bez wcześniejszego sporządzenia protokołu odbioru faktura zostanie zwrócona Wykonawcy a Zamawiający nie pozostaje w opóźnieniu z zapłatą.</w:t>
      </w:r>
    </w:p>
    <w:p w:rsidR="00F311FE" w:rsidRPr="00F311FE" w:rsidRDefault="00F311FE" w:rsidP="00F311F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Calibri" w:hAnsi="Arial Narrow" w:cs="Arial"/>
          <w:color w:val="000000"/>
          <w:spacing w:val="-3"/>
          <w:sz w:val="24"/>
          <w:szCs w:val="24"/>
          <w:lang w:eastAsia="pl-PL"/>
        </w:rPr>
        <w:t>W przypadku zmiany numeru konta bankowego, wykonawca zobowiązuje się do niezwłocznego pisemnego powiadomienia Zamawiającego.</w:t>
      </w:r>
    </w:p>
    <w:p w:rsidR="00F311FE" w:rsidRPr="00F311FE" w:rsidRDefault="00F311FE" w:rsidP="00F311F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Calibri" w:hAnsi="Arial Narrow" w:cs="Arial"/>
          <w:color w:val="000000"/>
          <w:spacing w:val="-3"/>
          <w:sz w:val="24"/>
          <w:szCs w:val="24"/>
          <w:lang w:eastAsia="pl-PL"/>
        </w:rPr>
        <w:t>Za datę wywiązania się Zamawiającego z umownego terminu płatności przyjmuje się dzień obciążenia jego rachunku bankowego.</w:t>
      </w:r>
    </w:p>
    <w:p w:rsidR="00F311FE" w:rsidRPr="00F311FE" w:rsidRDefault="00F311FE" w:rsidP="00F311F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Calibri" w:hAnsi="Arial Narrow" w:cs="Arial"/>
          <w:color w:val="000000"/>
          <w:spacing w:val="-3"/>
          <w:sz w:val="24"/>
          <w:szCs w:val="24"/>
          <w:lang w:eastAsia="pl-PL"/>
        </w:rPr>
        <w:t>Wykonawca wyraża zgodę na potrącenie należnych kar umownych z przysługującego mu wynagrodzenia.</w:t>
      </w:r>
    </w:p>
    <w:p w:rsidR="00F311FE" w:rsidRPr="00F311FE" w:rsidRDefault="00F311FE" w:rsidP="00F311FE">
      <w:pPr>
        <w:spacing w:after="0"/>
        <w:jc w:val="both"/>
        <w:rPr>
          <w:rFonts w:ascii="Arial Narrow" w:eastAsia="Calibri" w:hAnsi="Arial Narrow" w:cs="Arial"/>
          <w:color w:val="000000"/>
          <w:spacing w:val="-3"/>
          <w:sz w:val="24"/>
          <w:szCs w:val="24"/>
          <w:lang w:eastAsia="pl-PL"/>
        </w:rPr>
      </w:pPr>
    </w:p>
    <w:p w:rsidR="00F311FE" w:rsidRPr="00F311FE" w:rsidRDefault="00F311FE" w:rsidP="00F311FE">
      <w:pPr>
        <w:spacing w:after="0"/>
        <w:jc w:val="center"/>
        <w:rPr>
          <w:rFonts w:ascii="Arial Narrow" w:eastAsia="Tahoma" w:hAnsi="Arial Narrow" w:cs="Arial"/>
          <w:b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>§ 7</w:t>
      </w:r>
    </w:p>
    <w:p w:rsidR="00F311FE" w:rsidRPr="00F311FE" w:rsidRDefault="00F311FE" w:rsidP="00F311F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lastRenderedPageBreak/>
        <w:t>Odbiór końcowy ma na celu przekazanie Zamawiającemu wykonanego przedmiotu</w:t>
      </w: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 xml:space="preserve"> </w:t>
      </w: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zamówienia, po stwierdzeniu jego zgodności ze SIWZ aktualnymi normami i przepisami technicznymi, oraz niniejszą umową.</w:t>
      </w:r>
    </w:p>
    <w:p w:rsidR="00F311FE" w:rsidRPr="00F311FE" w:rsidRDefault="00F311FE" w:rsidP="00F311FE">
      <w:pPr>
        <w:numPr>
          <w:ilvl w:val="0"/>
          <w:numId w:val="1"/>
        </w:numPr>
        <w:tabs>
          <w:tab w:val="left" w:pos="1104"/>
        </w:tabs>
        <w:spacing w:after="0" w:line="240" w:lineRule="auto"/>
        <w:ind w:left="720" w:hanging="360"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Wykonawca (koordynator projektu) zgłosi Zamawiającemu zakończenie realizacji przedmiotu umowy, a Zamawiający wyznaczy termin i rozpocznie odbiór niezwłocznie po dniu zawiadomienia go o osiągnięciu gotowości do odbioru.</w:t>
      </w:r>
    </w:p>
    <w:p w:rsidR="00F311FE" w:rsidRPr="00F311FE" w:rsidRDefault="00F311FE" w:rsidP="00F311FE">
      <w:pPr>
        <w:numPr>
          <w:ilvl w:val="0"/>
          <w:numId w:val="1"/>
        </w:numPr>
        <w:tabs>
          <w:tab w:val="left" w:pos="986"/>
        </w:tabs>
        <w:spacing w:after="0" w:line="240" w:lineRule="auto"/>
        <w:ind w:left="720" w:hanging="360"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Wykonawca ma obowiązek przekazać Zamawiającemu nie później niż w dniu rozpoczęcia odbioru końcowego wszelkie dokumenty związane z przedmiotem odbioru, o których mowa w SIWZ wraz z załącznikami w brzmieniu z chwili otwarcia ofert, w szczególności certyfikaty, deklaracje zgodności, atesty, sprawdzenia, protokoły, instrukcje obsługi.</w:t>
      </w:r>
    </w:p>
    <w:p w:rsidR="00F311FE" w:rsidRPr="00F311FE" w:rsidRDefault="00F311FE" w:rsidP="00F311FE">
      <w:pPr>
        <w:numPr>
          <w:ilvl w:val="0"/>
          <w:numId w:val="1"/>
        </w:numPr>
        <w:tabs>
          <w:tab w:val="left" w:pos="986"/>
        </w:tabs>
        <w:spacing w:after="0" w:line="240" w:lineRule="auto"/>
        <w:ind w:left="720" w:hanging="360"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Strony sporządzą protokół  odbioru końcowego  zawierający wszelkie ustalenia</w:t>
      </w:r>
      <w:r w:rsidRPr="00F311FE">
        <w:rPr>
          <w:rFonts w:ascii="Arial Narrow" w:eastAsia="Tahoma" w:hAnsi="Arial Narrow" w:cs="Arial"/>
          <w:w w:val="99"/>
          <w:sz w:val="24"/>
          <w:szCs w:val="24"/>
          <w:lang w:eastAsia="pl-PL"/>
        </w:rPr>
        <w:t xml:space="preserve"> w szczególności Zamawiający wyznaczy terminy usunięcia wad stwierdzonych podczas odbioru</w:t>
      </w:r>
    </w:p>
    <w:p w:rsidR="00F311FE" w:rsidRPr="00F311FE" w:rsidRDefault="00F311FE" w:rsidP="00F311FE">
      <w:pPr>
        <w:spacing w:after="0"/>
        <w:jc w:val="center"/>
        <w:rPr>
          <w:rFonts w:ascii="Arial Narrow" w:eastAsia="Tahoma" w:hAnsi="Arial Narrow" w:cs="Arial"/>
          <w:b/>
          <w:sz w:val="24"/>
          <w:szCs w:val="24"/>
          <w:lang w:eastAsia="pl-PL"/>
        </w:rPr>
      </w:pPr>
    </w:p>
    <w:p w:rsidR="00F311FE" w:rsidRPr="00F311FE" w:rsidRDefault="00F311FE" w:rsidP="00F311FE">
      <w:pPr>
        <w:spacing w:after="0"/>
        <w:jc w:val="center"/>
        <w:rPr>
          <w:rFonts w:ascii="Arial Narrow" w:eastAsia="Tahoma" w:hAnsi="Arial Narrow" w:cs="Arial"/>
          <w:b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>§ 8</w:t>
      </w:r>
    </w:p>
    <w:p w:rsidR="00F311FE" w:rsidRPr="00F311FE" w:rsidRDefault="00F311FE" w:rsidP="00F311FE">
      <w:pPr>
        <w:numPr>
          <w:ilvl w:val="0"/>
          <w:numId w:val="20"/>
        </w:numPr>
        <w:tabs>
          <w:tab w:val="left" w:pos="986"/>
        </w:tabs>
        <w:spacing w:after="0" w:line="240" w:lineRule="auto"/>
        <w:ind w:left="720" w:hanging="360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Wykonawca oświadcza, że posiada prawo do udzielania niewyłącznej licencji na użytkowanie oprogramowania, objętego niniejszą umową.</w:t>
      </w:r>
    </w:p>
    <w:p w:rsidR="00F311FE" w:rsidRPr="00F311FE" w:rsidRDefault="00F311FE" w:rsidP="00F311FE">
      <w:pPr>
        <w:numPr>
          <w:ilvl w:val="0"/>
          <w:numId w:val="20"/>
        </w:numPr>
        <w:tabs>
          <w:tab w:val="left" w:pos="986"/>
        </w:tabs>
        <w:spacing w:after="0" w:line="240" w:lineRule="auto"/>
        <w:ind w:left="720" w:hanging="360"/>
        <w:jc w:val="both"/>
        <w:rPr>
          <w:rFonts w:ascii="Arial Narrow" w:eastAsia="Times New Roman" w:hAnsi="Arial Narrow" w:cs="Tahoma"/>
          <w:sz w:val="24"/>
          <w:szCs w:val="24"/>
          <w:lang w:eastAsia="ar-SA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W ramach wynagrodzenia określonego w §4 ust. 1 Wykonawca udziela bezterminowej niewyłącznej licencji</w:t>
      </w:r>
      <w:r w:rsidRPr="00F311FE">
        <w:rPr>
          <w:rFonts w:ascii="Arial Narrow" w:eastAsia="Arial" w:hAnsi="Arial Narrow" w:cs="Tahoma"/>
          <w:color w:val="000000"/>
          <w:sz w:val="24"/>
          <w:szCs w:val="24"/>
          <w:lang w:eastAsia="ar-SA"/>
        </w:rPr>
        <w:t xml:space="preserve"> na korzystanie z oprogramowania.</w:t>
      </w:r>
    </w:p>
    <w:p w:rsidR="00F311FE" w:rsidRPr="00F311FE" w:rsidRDefault="00F311FE" w:rsidP="00F311FE">
      <w:pPr>
        <w:spacing w:after="0"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</w:p>
    <w:p w:rsidR="00F311FE" w:rsidRPr="00F311FE" w:rsidRDefault="00F311FE" w:rsidP="00F311FE">
      <w:pPr>
        <w:spacing w:after="0"/>
        <w:jc w:val="center"/>
        <w:rPr>
          <w:rFonts w:ascii="Arial Narrow" w:eastAsia="Tahoma" w:hAnsi="Arial Narrow" w:cs="Arial"/>
          <w:b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>§ 9</w:t>
      </w:r>
    </w:p>
    <w:p w:rsidR="00F311FE" w:rsidRPr="00F311FE" w:rsidRDefault="00F311FE" w:rsidP="00F311FE">
      <w:pPr>
        <w:numPr>
          <w:ilvl w:val="0"/>
          <w:numId w:val="21"/>
        </w:numPr>
        <w:tabs>
          <w:tab w:val="left" w:pos="986"/>
        </w:tabs>
        <w:spacing w:after="0" w:line="240" w:lineRule="auto"/>
        <w:ind w:left="709" w:hanging="283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Płatność za wykonany i odebrany przedmiot umowy odbywać się będą na podstawie faktury wystawionej na adres: Zielonogórski Ośrodek Kultury, 65-520 Zielona Góra ul. Festiwalowa 3, NIP 929 00 11 719. Do faktury należy załączyć protokół odbioru, o którym mowa w § 7 umowy.</w:t>
      </w:r>
    </w:p>
    <w:p w:rsidR="00F311FE" w:rsidRPr="00F311FE" w:rsidRDefault="00F311FE" w:rsidP="00F311FE">
      <w:pPr>
        <w:numPr>
          <w:ilvl w:val="0"/>
          <w:numId w:val="21"/>
        </w:numPr>
        <w:tabs>
          <w:tab w:val="left" w:pos="986"/>
        </w:tabs>
        <w:spacing w:after="0" w:line="240" w:lineRule="auto"/>
        <w:ind w:left="720" w:hanging="360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Płatność za wykonanie zamówienia nastąpi w terminie 30 dni kalendarzowych licząc od dnia doręczenia poprawnie wystawionej faktury na adres określony w ust. 1, przelewem na rachunek bankowy wskazany przez Wykonawcę w fakturze</w:t>
      </w:r>
    </w:p>
    <w:p w:rsidR="00F311FE" w:rsidRPr="00F311FE" w:rsidRDefault="00F311FE" w:rsidP="00F311FE">
      <w:pPr>
        <w:numPr>
          <w:ilvl w:val="0"/>
          <w:numId w:val="21"/>
        </w:numPr>
        <w:tabs>
          <w:tab w:val="left" w:pos="986"/>
        </w:tabs>
        <w:spacing w:after="0" w:line="240" w:lineRule="auto"/>
        <w:ind w:left="720" w:hanging="360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Za datę zapłaty należności wynikającej z faktury uznaje się dzień obciążenia rachunku Zamawiającego.</w:t>
      </w:r>
    </w:p>
    <w:p w:rsidR="00F311FE" w:rsidRPr="00F311FE" w:rsidRDefault="00F311FE" w:rsidP="00F311FE">
      <w:pPr>
        <w:spacing w:after="0"/>
        <w:jc w:val="center"/>
        <w:rPr>
          <w:rFonts w:ascii="Arial Narrow" w:eastAsia="Tahoma" w:hAnsi="Arial Narrow" w:cs="Arial"/>
          <w:b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>§ 8</w:t>
      </w:r>
    </w:p>
    <w:p w:rsidR="00F311FE" w:rsidRPr="00F311FE" w:rsidRDefault="00F311FE" w:rsidP="00F311F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W przypadku gdyby Wykonawca realizował przedmiot zamówienia bez należytej</w:t>
      </w: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 xml:space="preserve"> </w:t>
      </w: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staranności, niezgodnie z zasadami BHP, projektem lub niezgodnie z umową Zamawiający ma prawo:</w:t>
      </w:r>
    </w:p>
    <w:p w:rsidR="00F311FE" w:rsidRPr="00F311FE" w:rsidRDefault="00F311FE" w:rsidP="00F311F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nakazać Wykonawcy zaprzestanie wykonywania prac,</w:t>
      </w:r>
    </w:p>
    <w:p w:rsidR="00F311FE" w:rsidRPr="00F311FE" w:rsidRDefault="00F311FE" w:rsidP="00F311F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odstąpić od umowy,</w:t>
      </w:r>
    </w:p>
    <w:p w:rsidR="00F311FE" w:rsidRPr="00F311FE" w:rsidRDefault="00F311FE" w:rsidP="00F311F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 xml:space="preserve">powierzyć poprawienie lub wykonanie prac objętych umową innym podmiotom na koszt i ryzyko Wykonawcy, </w:t>
      </w:r>
    </w:p>
    <w:p w:rsidR="00F311FE" w:rsidRPr="00F311FE" w:rsidRDefault="00F311FE" w:rsidP="00F311F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potrącić z wynagrodzenia Wykonawcy należność z tytułu poniesionej szkody.</w:t>
      </w:r>
    </w:p>
    <w:p w:rsidR="00F311FE" w:rsidRPr="00F311FE" w:rsidRDefault="00F311FE" w:rsidP="00F311FE">
      <w:pPr>
        <w:spacing w:after="0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</w:p>
    <w:p w:rsidR="00F311FE" w:rsidRPr="00F311FE" w:rsidRDefault="00F311FE" w:rsidP="00F311FE">
      <w:pPr>
        <w:spacing w:after="0"/>
        <w:jc w:val="center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>§ 9</w:t>
      </w:r>
    </w:p>
    <w:p w:rsidR="00F311FE" w:rsidRPr="00F311FE" w:rsidRDefault="00F311FE" w:rsidP="00F311FE">
      <w:pPr>
        <w:widowControl w:val="0"/>
        <w:numPr>
          <w:ilvl w:val="1"/>
          <w:numId w:val="11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426"/>
        <w:jc w:val="both"/>
        <w:rPr>
          <w:rFonts w:ascii="Arial Narrow" w:eastAsia="Lucida Sans Unicode" w:hAnsi="Arial Narrow" w:cs="Tahoma"/>
          <w:kern w:val="3"/>
          <w:sz w:val="24"/>
          <w:szCs w:val="24"/>
          <w:lang w:eastAsia="zh-CN" w:bidi="hi-IN"/>
        </w:rPr>
      </w:pPr>
      <w:r w:rsidRPr="00F311FE">
        <w:rPr>
          <w:rFonts w:ascii="Arial Narrow" w:eastAsia="SimSun" w:hAnsi="Arial Narrow" w:cs="Tahoma"/>
          <w:color w:val="00000A"/>
          <w:kern w:val="3"/>
          <w:sz w:val="24"/>
          <w:szCs w:val="24"/>
          <w:lang w:eastAsia="zh-CN" w:bidi="hi-IN"/>
        </w:rPr>
        <w:t>Wykonawca zapłaci Zamawiającemu karę umowną za:</w:t>
      </w:r>
    </w:p>
    <w:p w:rsidR="00F311FE" w:rsidRPr="00F311FE" w:rsidRDefault="00F311FE" w:rsidP="00F311FE">
      <w:pPr>
        <w:numPr>
          <w:ilvl w:val="0"/>
          <w:numId w:val="12"/>
        </w:numPr>
        <w:tabs>
          <w:tab w:val="left" w:pos="993"/>
        </w:tabs>
        <w:suppressAutoHyphens/>
        <w:autoSpaceDN w:val="0"/>
        <w:spacing w:after="0" w:line="240" w:lineRule="auto"/>
        <w:ind w:left="993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F311FE">
        <w:rPr>
          <w:rFonts w:ascii="Arial Narrow" w:eastAsia="Times New Roman" w:hAnsi="Arial Narrow" w:cs="Tahoma"/>
          <w:sz w:val="24"/>
          <w:szCs w:val="24"/>
          <w:lang w:eastAsia="pl-PL"/>
        </w:rPr>
        <w:t>odstąpienie od umowy przez Zamawiającego lub Wykonawcę z przyczyn, za które odpowiedzialność ponosi Wykonawca, w wysokości 20% wynagrodzenia umownego za przedmiot umowy,</w:t>
      </w:r>
    </w:p>
    <w:p w:rsidR="00F311FE" w:rsidRPr="00F311FE" w:rsidRDefault="00F311FE" w:rsidP="00F311FE">
      <w:pPr>
        <w:numPr>
          <w:ilvl w:val="0"/>
          <w:numId w:val="12"/>
        </w:numPr>
        <w:tabs>
          <w:tab w:val="left" w:pos="993"/>
        </w:tabs>
        <w:suppressAutoHyphens/>
        <w:autoSpaceDN w:val="0"/>
        <w:spacing w:after="0" w:line="240" w:lineRule="auto"/>
        <w:ind w:left="993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F311FE">
        <w:rPr>
          <w:rFonts w:ascii="Arial Narrow" w:eastAsia="Times New Roman" w:hAnsi="Arial Narrow" w:cs="Tahoma"/>
          <w:sz w:val="24"/>
          <w:szCs w:val="24"/>
          <w:lang w:eastAsia="pl-PL"/>
        </w:rPr>
        <w:t>zwłokę w wykonaniu przedmiotu umowy, w wysokości 0,3% wynagrodzenia umownego za każdy dzień zwłoki, jednak nie więcej niż 20% wynagrodzenia umownego,</w:t>
      </w:r>
    </w:p>
    <w:p w:rsidR="00F311FE" w:rsidRPr="00F311FE" w:rsidRDefault="00F311FE" w:rsidP="00F311FE">
      <w:pPr>
        <w:numPr>
          <w:ilvl w:val="0"/>
          <w:numId w:val="12"/>
        </w:numPr>
        <w:tabs>
          <w:tab w:val="left" w:pos="993"/>
        </w:tabs>
        <w:suppressAutoHyphens/>
        <w:autoSpaceDN w:val="0"/>
        <w:spacing w:after="0" w:line="240" w:lineRule="auto"/>
        <w:ind w:left="993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F311FE">
        <w:rPr>
          <w:rFonts w:ascii="Arial Narrow" w:eastAsia="Times New Roman" w:hAnsi="Arial Narrow" w:cs="Tahoma"/>
          <w:sz w:val="24"/>
          <w:szCs w:val="24"/>
          <w:lang w:eastAsia="pl-PL"/>
        </w:rPr>
        <w:t>zwłokę w wykonaniu przedmiotu umowy, w wysokości 0,5% wynagrodzenia umownego za każdy dzień zwłoki, jednak nie więcej niż 20% wynagrodzenia umownego,</w:t>
      </w:r>
    </w:p>
    <w:p w:rsidR="00F311FE" w:rsidRPr="00F311FE" w:rsidRDefault="00F311FE" w:rsidP="00F311FE">
      <w:pPr>
        <w:numPr>
          <w:ilvl w:val="0"/>
          <w:numId w:val="12"/>
        </w:numPr>
        <w:tabs>
          <w:tab w:val="left" w:pos="993"/>
        </w:tabs>
        <w:suppressAutoHyphens/>
        <w:autoSpaceDN w:val="0"/>
        <w:spacing w:after="0" w:line="240" w:lineRule="auto"/>
        <w:ind w:left="993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F311FE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zwłokę w usunięciu wad stwierdzonych przy odbiorze lub przeglądzie gwarancyjnym w wysokości 0,5% wynagrodzenia umownego za każdy dzień zwłoki, liczonej od dnia </w:t>
      </w:r>
      <w:r w:rsidRPr="00F311FE">
        <w:rPr>
          <w:rFonts w:ascii="Arial Narrow" w:eastAsia="Times New Roman" w:hAnsi="Arial Narrow" w:cs="Tahoma"/>
          <w:sz w:val="24"/>
          <w:szCs w:val="24"/>
          <w:lang w:eastAsia="pl-PL"/>
        </w:rPr>
        <w:lastRenderedPageBreak/>
        <w:t>wyznaczonego na usunięcie wad  i usterek, jednak nie więcej niż 20% wynagrodzenia umownego.</w:t>
      </w:r>
    </w:p>
    <w:p w:rsidR="00F311FE" w:rsidRPr="00F311FE" w:rsidRDefault="00F311FE" w:rsidP="00F311FE">
      <w:pPr>
        <w:numPr>
          <w:ilvl w:val="0"/>
          <w:numId w:val="12"/>
        </w:numPr>
        <w:tabs>
          <w:tab w:val="left" w:pos="993"/>
        </w:tabs>
        <w:suppressAutoHyphens/>
        <w:autoSpaceDN w:val="0"/>
        <w:spacing w:after="0" w:line="240" w:lineRule="auto"/>
        <w:ind w:left="993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F311FE">
        <w:rPr>
          <w:rFonts w:ascii="Arial Narrow" w:eastAsia="Times New Roman" w:hAnsi="Arial Narrow" w:cs="Tahoma"/>
          <w:sz w:val="24"/>
          <w:szCs w:val="24"/>
          <w:lang w:eastAsia="pl-PL"/>
        </w:rPr>
        <w:t>zwłokę w usunięciu wad i usterek przedmiotu umowy stwierdzonych w trakcie jego użytkowania w okresie trwania rękojmi i/lub gwarancji w wysokości 0,2 % wartości wynagrodzenia umownego, za każdy dzień opóźnienia, licząc od dnia wyznaczonego na usunięcie wad lub usterek.</w:t>
      </w:r>
    </w:p>
    <w:p w:rsidR="00F311FE" w:rsidRPr="00F311FE" w:rsidRDefault="00F311FE" w:rsidP="00F311FE">
      <w:pPr>
        <w:numPr>
          <w:ilvl w:val="0"/>
          <w:numId w:val="11"/>
        </w:numPr>
        <w:tabs>
          <w:tab w:val="left" w:pos="567"/>
        </w:tabs>
        <w:suppressAutoHyphens/>
        <w:autoSpaceDN w:val="0"/>
        <w:spacing w:after="0" w:line="240" w:lineRule="auto"/>
        <w:ind w:left="426" w:hanging="426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F311FE">
        <w:rPr>
          <w:rFonts w:ascii="Arial Narrow" w:eastAsia="Times New Roman" w:hAnsi="Arial Narrow" w:cs="Tahoma"/>
          <w:sz w:val="24"/>
          <w:szCs w:val="24"/>
          <w:lang w:eastAsia="pl-PL"/>
        </w:rPr>
        <w:t>Wykonawca wpłaca kary umowne na rachunek bankowy Zamawiającego w terminie 14 roboczych dni od dnia otrzymania noty księgowej.</w:t>
      </w:r>
    </w:p>
    <w:p w:rsidR="00F311FE" w:rsidRPr="00F311FE" w:rsidRDefault="00F311FE" w:rsidP="00F311FE">
      <w:pPr>
        <w:numPr>
          <w:ilvl w:val="0"/>
          <w:numId w:val="11"/>
        </w:numPr>
        <w:tabs>
          <w:tab w:val="left" w:pos="0"/>
        </w:tabs>
        <w:suppressAutoHyphens/>
        <w:autoSpaceDN w:val="0"/>
        <w:spacing w:after="0" w:line="240" w:lineRule="auto"/>
        <w:ind w:left="426" w:hanging="426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F311FE">
        <w:rPr>
          <w:rFonts w:ascii="Arial Narrow" w:eastAsia="Times New Roman" w:hAnsi="Arial Narrow" w:cs="Tahoma"/>
          <w:sz w:val="24"/>
          <w:szCs w:val="24"/>
          <w:lang w:eastAsia="pl-PL"/>
        </w:rPr>
        <w:t>Jeżeli Wykonawca nie wpłaci kar umownych w wyznaczonym terminie, Zamawiający zastrzega sobie prawo do potrącenia mu wysokości kar umownych z bieżących należności lub z kwoty zabezpieczenia (według wyboru Zamawiającego), na co Wykonawca wyraża zgodę.</w:t>
      </w:r>
    </w:p>
    <w:p w:rsidR="00F311FE" w:rsidRPr="00F311FE" w:rsidRDefault="00F311FE" w:rsidP="00F311FE">
      <w:pPr>
        <w:numPr>
          <w:ilvl w:val="0"/>
          <w:numId w:val="11"/>
        </w:numPr>
        <w:tabs>
          <w:tab w:val="left" w:pos="0"/>
        </w:tabs>
        <w:suppressAutoHyphens/>
        <w:autoSpaceDN w:val="0"/>
        <w:spacing w:after="0" w:line="240" w:lineRule="auto"/>
        <w:ind w:left="426" w:hanging="426"/>
        <w:jc w:val="both"/>
        <w:rPr>
          <w:rFonts w:ascii="Arial Narrow" w:eastAsia="Times" w:hAnsi="Arial Narrow" w:cs="Tahoma"/>
          <w:sz w:val="24"/>
          <w:szCs w:val="24"/>
          <w:lang w:eastAsia="ar-SA"/>
        </w:rPr>
      </w:pPr>
      <w:r w:rsidRPr="00F311FE">
        <w:rPr>
          <w:rFonts w:ascii="Arial Narrow" w:eastAsia="Times" w:hAnsi="Arial Narrow" w:cs="Tahoma"/>
          <w:sz w:val="24"/>
          <w:szCs w:val="24"/>
          <w:lang w:eastAsia="ar-SA"/>
        </w:rPr>
        <w:t>Zamawiający zastrzega sobie prawo do dochodzenia odszkodowania uzupełniającego na zasadach ogólnych Kodeksu Cywilnego, jeżeli szkoda przewyższy wysokość kar umownych.</w:t>
      </w:r>
    </w:p>
    <w:p w:rsidR="00F311FE" w:rsidRPr="00F311FE" w:rsidRDefault="00F311FE" w:rsidP="00F311FE">
      <w:pPr>
        <w:numPr>
          <w:ilvl w:val="0"/>
          <w:numId w:val="11"/>
        </w:numPr>
        <w:tabs>
          <w:tab w:val="left" w:pos="0"/>
        </w:tabs>
        <w:suppressAutoHyphens/>
        <w:autoSpaceDN w:val="0"/>
        <w:spacing w:after="0" w:line="240" w:lineRule="auto"/>
        <w:ind w:left="426" w:hanging="426"/>
        <w:jc w:val="both"/>
        <w:rPr>
          <w:rFonts w:ascii="Arial Narrow" w:eastAsia="Times" w:hAnsi="Arial Narrow" w:cs="Tahoma"/>
          <w:sz w:val="24"/>
          <w:szCs w:val="24"/>
          <w:lang w:eastAsia="ar-SA"/>
        </w:rPr>
      </w:pPr>
      <w:r w:rsidRPr="00F311FE">
        <w:rPr>
          <w:rFonts w:ascii="Arial Narrow" w:eastAsia="Times" w:hAnsi="Arial Narrow" w:cs="Tahoma"/>
          <w:sz w:val="24"/>
          <w:szCs w:val="24"/>
          <w:lang w:eastAsia="ar-SA"/>
        </w:rPr>
        <w:t>W przypadku nieterminowej zapłaty wynagrodzenia określonego w §4 ust. 1 Zamawiającego obciążają odsetki ustawowe.</w:t>
      </w:r>
    </w:p>
    <w:p w:rsidR="00F311FE" w:rsidRPr="00F311FE" w:rsidRDefault="00F311FE" w:rsidP="00F311FE">
      <w:pPr>
        <w:tabs>
          <w:tab w:val="left" w:pos="1440"/>
        </w:tabs>
        <w:suppressAutoHyphens/>
        <w:autoSpaceDN w:val="0"/>
        <w:spacing w:after="0"/>
        <w:jc w:val="both"/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ar-SA"/>
        </w:rPr>
      </w:pPr>
    </w:p>
    <w:p w:rsidR="00F311FE" w:rsidRPr="00F311FE" w:rsidRDefault="00F311FE" w:rsidP="00F311FE">
      <w:pPr>
        <w:tabs>
          <w:tab w:val="left" w:pos="1440"/>
        </w:tabs>
        <w:suppressAutoHyphens/>
        <w:autoSpaceDN w:val="0"/>
        <w:spacing w:after="0"/>
        <w:ind w:left="338"/>
        <w:jc w:val="center"/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ar-SA"/>
        </w:rPr>
      </w:pPr>
      <w:r w:rsidRPr="00F311FE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ar-SA"/>
        </w:rPr>
        <w:t>§ 10</w:t>
      </w:r>
    </w:p>
    <w:p w:rsidR="00F311FE" w:rsidRPr="00F311FE" w:rsidRDefault="00F311FE" w:rsidP="00F311FE">
      <w:pPr>
        <w:numPr>
          <w:ilvl w:val="0"/>
          <w:numId w:val="15"/>
        </w:numPr>
        <w:tabs>
          <w:tab w:val="left" w:pos="5805"/>
          <w:tab w:val="left" w:pos="6840"/>
        </w:tabs>
        <w:suppressAutoHyphens/>
        <w:autoSpaceDN w:val="0"/>
        <w:spacing w:after="0" w:line="240" w:lineRule="auto"/>
        <w:ind w:left="426" w:hanging="426"/>
        <w:jc w:val="both"/>
        <w:rPr>
          <w:rFonts w:ascii="Arial Narrow" w:eastAsia="Times New Roman" w:hAnsi="Arial Narrow" w:cs="Tahoma"/>
          <w:color w:val="00000A"/>
          <w:sz w:val="24"/>
          <w:szCs w:val="24"/>
          <w:lang w:eastAsia="pl-PL"/>
        </w:rPr>
      </w:pPr>
      <w:r w:rsidRPr="00F311FE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Wszystkie zmiany i uzupełnienia umowy muszą być dokonywane w formie pisemnych aneksów pod rygorem nieważności</w:t>
      </w:r>
    </w:p>
    <w:p w:rsidR="00F311FE" w:rsidRPr="00F311FE" w:rsidRDefault="00F311FE" w:rsidP="00F311F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Tahoma"/>
          <w:sz w:val="24"/>
          <w:szCs w:val="24"/>
          <w:lang w:eastAsia="pl-PL"/>
        </w:rPr>
      </w:pPr>
      <w:r w:rsidRPr="00F311FE">
        <w:rPr>
          <w:rFonts w:ascii="Arial Narrow" w:eastAsia="Calibri" w:hAnsi="Arial Narrow" w:cs="Tahoma"/>
          <w:sz w:val="24"/>
          <w:szCs w:val="24"/>
          <w:lang w:eastAsia="pl-PL"/>
        </w:rPr>
        <w:t xml:space="preserve">Zamawiający przewiduje możliwość zmian postanowień umowy w sprawie zamówienia w stosunku do treści wybranej oferty, dotyczących przedmiotu zamówienia, sposobu realizacji zamówienia oraz terminu realizacji umowy i terminu płatności, w szczególności w przypadku: </w:t>
      </w:r>
    </w:p>
    <w:p w:rsidR="00F311FE" w:rsidRPr="00F311FE" w:rsidRDefault="00F311FE" w:rsidP="00F311FE">
      <w:pPr>
        <w:numPr>
          <w:ilvl w:val="1"/>
          <w:numId w:val="13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 Narrow" w:eastAsia="Calibri" w:hAnsi="Arial Narrow" w:cs="Tahoma"/>
          <w:sz w:val="24"/>
          <w:szCs w:val="24"/>
          <w:lang w:eastAsia="pl-PL"/>
        </w:rPr>
      </w:pPr>
      <w:r w:rsidRPr="00F311FE">
        <w:rPr>
          <w:rFonts w:ascii="Arial Narrow" w:eastAsia="Calibri" w:hAnsi="Arial Narrow" w:cs="Tahoma"/>
          <w:sz w:val="24"/>
          <w:szCs w:val="24"/>
          <w:lang w:eastAsia="pl-PL"/>
        </w:rPr>
        <w:t>opóźnień wynikających z działania podmiotów trzecich, na które Wykonawca nie ma lub nie mógł mieć wpływu.</w:t>
      </w:r>
    </w:p>
    <w:p w:rsidR="00F311FE" w:rsidRPr="00F311FE" w:rsidRDefault="00F311FE" w:rsidP="00F311FE">
      <w:pPr>
        <w:numPr>
          <w:ilvl w:val="1"/>
          <w:numId w:val="13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 Narrow" w:eastAsia="Calibri" w:hAnsi="Arial Narrow" w:cs="Tahoma"/>
          <w:sz w:val="24"/>
          <w:szCs w:val="24"/>
          <w:lang w:eastAsia="pl-PL"/>
        </w:rPr>
      </w:pPr>
      <w:r w:rsidRPr="00F311FE">
        <w:rPr>
          <w:rFonts w:ascii="Arial Narrow" w:eastAsia="Calibri" w:hAnsi="Arial Narrow" w:cs="Tahoma"/>
          <w:sz w:val="24"/>
          <w:szCs w:val="24"/>
          <w:lang w:eastAsia="pl-PL"/>
        </w:rPr>
        <w:t>wprowadzenia przez producenta lub Wykonawcę nowego produktu, odpowiadającego produktowi będącemu przedmiotem zamówienia.</w:t>
      </w:r>
    </w:p>
    <w:p w:rsidR="00F311FE" w:rsidRPr="00F311FE" w:rsidRDefault="00F311FE" w:rsidP="00F311FE">
      <w:pPr>
        <w:numPr>
          <w:ilvl w:val="1"/>
          <w:numId w:val="13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 Narrow" w:eastAsia="Calibri" w:hAnsi="Arial Narrow" w:cs="Tahoma"/>
          <w:sz w:val="24"/>
          <w:szCs w:val="24"/>
          <w:lang w:eastAsia="pl-PL"/>
        </w:rPr>
      </w:pPr>
      <w:r w:rsidRPr="00F311FE">
        <w:rPr>
          <w:rFonts w:ascii="Arial Narrow" w:eastAsia="Calibri" w:hAnsi="Arial Narrow" w:cs="Tahoma"/>
          <w:sz w:val="24"/>
          <w:szCs w:val="24"/>
          <w:lang w:eastAsia="pl-PL"/>
        </w:rPr>
        <w:t>zakończenia produkcji zaoferowanych produktów lub wycofanie ich z produkcji lub z obrotu na terytorium RP.</w:t>
      </w:r>
    </w:p>
    <w:p w:rsidR="00F311FE" w:rsidRPr="00F311FE" w:rsidRDefault="00F311FE" w:rsidP="00F311FE">
      <w:pPr>
        <w:numPr>
          <w:ilvl w:val="1"/>
          <w:numId w:val="13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 Narrow" w:eastAsia="Calibri" w:hAnsi="Arial Narrow" w:cs="Tahoma"/>
          <w:sz w:val="24"/>
          <w:szCs w:val="24"/>
          <w:lang w:eastAsia="pl-PL"/>
        </w:rPr>
      </w:pPr>
      <w:r w:rsidRPr="00F311FE">
        <w:rPr>
          <w:rFonts w:ascii="Arial Narrow" w:eastAsia="Calibri" w:hAnsi="Arial Narrow" w:cs="Tahoma"/>
          <w:sz w:val="24"/>
          <w:szCs w:val="24"/>
          <w:lang w:eastAsia="pl-PL"/>
        </w:rPr>
        <w:t>upadłości albo likwidacji producenta, dystrybutora lub gwaranta.</w:t>
      </w:r>
    </w:p>
    <w:p w:rsidR="00F311FE" w:rsidRPr="00F311FE" w:rsidRDefault="00F311FE" w:rsidP="00F311FE">
      <w:pPr>
        <w:numPr>
          <w:ilvl w:val="1"/>
          <w:numId w:val="13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 Narrow" w:eastAsia="Calibri" w:hAnsi="Arial Narrow" w:cs="Tahoma"/>
          <w:sz w:val="24"/>
          <w:szCs w:val="24"/>
          <w:lang w:eastAsia="pl-PL"/>
        </w:rPr>
      </w:pPr>
      <w:r w:rsidRPr="00F311FE">
        <w:rPr>
          <w:rFonts w:ascii="Arial Narrow" w:eastAsia="Calibri" w:hAnsi="Arial Narrow" w:cs="Tahoma"/>
          <w:sz w:val="24"/>
          <w:szCs w:val="24"/>
          <w:lang w:eastAsia="pl-PL"/>
        </w:rPr>
        <w:t>uzasadnionych przyczyn technicznych lub funkcjonalnych powodujących konieczność zmiany sposobu wykonania umowy z zastrzeżeniem, że w przypadku dostarczenia elementów lub sprzętu innego rodzaju (zamiennego) niż w ofercie Zamawiający żąda by nie był on gorszy od oferowanego w ofercie przetargowej Wykonawcy.</w:t>
      </w:r>
    </w:p>
    <w:p w:rsidR="00F311FE" w:rsidRPr="00F311FE" w:rsidRDefault="00F311FE" w:rsidP="00F311FE">
      <w:pPr>
        <w:numPr>
          <w:ilvl w:val="1"/>
          <w:numId w:val="13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 Narrow" w:eastAsia="Calibri" w:hAnsi="Arial Narrow" w:cs="Tahoma"/>
          <w:sz w:val="24"/>
          <w:szCs w:val="24"/>
          <w:lang w:eastAsia="pl-PL"/>
        </w:rPr>
      </w:pPr>
      <w:r w:rsidRPr="00F311FE">
        <w:rPr>
          <w:rFonts w:ascii="Arial Narrow" w:eastAsia="Calibri" w:hAnsi="Arial Narrow" w:cs="Tahoma"/>
          <w:sz w:val="24"/>
          <w:szCs w:val="24"/>
          <w:lang w:eastAsia="pl-PL"/>
        </w:rPr>
        <w:t>zmiany powszechnie obowiązujących przepisów prawa w zakresie mającym wpływ na realizację przedmiotu zamówienia</w:t>
      </w:r>
    </w:p>
    <w:p w:rsidR="00F311FE" w:rsidRPr="00F311FE" w:rsidRDefault="00F311FE" w:rsidP="00F311FE">
      <w:pPr>
        <w:numPr>
          <w:ilvl w:val="1"/>
          <w:numId w:val="13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 Narrow" w:eastAsia="Calibri" w:hAnsi="Arial Narrow" w:cs="Tahoma"/>
          <w:sz w:val="24"/>
          <w:szCs w:val="24"/>
          <w:lang w:eastAsia="pl-PL"/>
        </w:rPr>
      </w:pPr>
      <w:r w:rsidRPr="00F311FE">
        <w:rPr>
          <w:rFonts w:ascii="Arial Narrow" w:eastAsia="Calibri" w:hAnsi="Arial Narrow" w:cs="Tahoma"/>
          <w:sz w:val="24"/>
          <w:szCs w:val="24"/>
          <w:lang w:eastAsia="pl-PL"/>
        </w:rPr>
        <w:t>zmiany stawki podatku od towarów i usług – Strony ustalają protokolarnie wartość prac wykonanych wg stanu na dzień poprzedzający zmianę stawki podatku VAT. Nowa stawka podatku będzie miała zastosowanie do prac wykonywanych po dniu zmiany stawki podatku VAT</w:t>
      </w:r>
    </w:p>
    <w:p w:rsidR="00F311FE" w:rsidRPr="00F311FE" w:rsidRDefault="00F311FE" w:rsidP="00F311FE">
      <w:pPr>
        <w:numPr>
          <w:ilvl w:val="1"/>
          <w:numId w:val="13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 Narrow" w:eastAsia="Calibri" w:hAnsi="Arial Narrow" w:cs="Tahoma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zaszła konieczność uzyskania niemożliwych do przewidzenia na etapie planowania inwestycji danych, zgód bądź pozwoleń osób trzecich lub właściwych organów</w:t>
      </w:r>
    </w:p>
    <w:p w:rsidR="00F311FE" w:rsidRPr="00F311FE" w:rsidRDefault="00F311FE" w:rsidP="00F311FE">
      <w:pPr>
        <w:numPr>
          <w:ilvl w:val="1"/>
          <w:numId w:val="13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 Narrow" w:eastAsia="Calibri" w:hAnsi="Arial Narrow" w:cs="Tahoma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z powodu działań osób trzecich uniemożliwiających wykonanie poszczególnych elementów przedmiotu zamówienia, które to działania nie są konsekwencją winy którejkolwiek ze Stron</w:t>
      </w:r>
    </w:p>
    <w:p w:rsidR="00F311FE" w:rsidRPr="00F311FE" w:rsidRDefault="00F311FE" w:rsidP="00F311FE">
      <w:pPr>
        <w:numPr>
          <w:ilvl w:val="1"/>
          <w:numId w:val="13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 Narrow" w:eastAsia="Calibri" w:hAnsi="Arial Narrow" w:cs="Tahoma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 xml:space="preserve">w zakresie zmiany materiałów, urządzeń, rozwiązań technicznych, itp. w stosunku do przewidzianych w SIWZ wraz z załącznikami w brzmieniu z chwili otwarcia ofert pod warunkiem, że zmiany te nie pogorszą właściwości </w:t>
      </w:r>
      <w:proofErr w:type="spellStart"/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funkcjonalno</w:t>
      </w:r>
      <w:proofErr w:type="spellEnd"/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 xml:space="preserve"> – użytkowych przedmiotu zamówienia i będą korzystne dla Zamawiającego. </w:t>
      </w:r>
    </w:p>
    <w:p w:rsidR="00F311FE" w:rsidRPr="00F311FE" w:rsidRDefault="00F311FE" w:rsidP="00F311FE">
      <w:pPr>
        <w:numPr>
          <w:ilvl w:val="1"/>
          <w:numId w:val="13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 Narrow" w:eastAsia="Calibri" w:hAnsi="Arial Narrow" w:cs="Tahoma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Zmiany te mogą dotyczyć okoliczności:</w:t>
      </w:r>
    </w:p>
    <w:p w:rsidR="00F311FE" w:rsidRPr="00F311FE" w:rsidRDefault="00F311FE" w:rsidP="00F311FE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1134" w:hanging="283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powodujących poprawienie parametrów technicznych przedmiotu zamówienia;</w:t>
      </w:r>
    </w:p>
    <w:p w:rsidR="00F311FE" w:rsidRPr="00F311FE" w:rsidRDefault="00F311FE" w:rsidP="00F311FE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1134" w:hanging="283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wynikających z aktualizacji rozwiązań z uwagi na postęp technologiczny lub zmiany obowiązujących przepisów;</w:t>
      </w:r>
    </w:p>
    <w:p w:rsidR="00F311FE" w:rsidRPr="00F311FE" w:rsidRDefault="00F311FE" w:rsidP="00F311FE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1134" w:hanging="283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lastRenderedPageBreak/>
        <w:t>powodujących obniżenie kosztu ponoszonego na eksploatację i konserwację wykonanego przedmiotu zamówienia.</w:t>
      </w:r>
    </w:p>
    <w:p w:rsidR="00F311FE" w:rsidRPr="00F311FE" w:rsidRDefault="00F311FE" w:rsidP="00F311FE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Tahoma"/>
          <w:sz w:val="24"/>
          <w:szCs w:val="24"/>
          <w:lang w:eastAsia="pl-PL"/>
        </w:rPr>
      </w:pPr>
      <w:r w:rsidRPr="00F311FE">
        <w:rPr>
          <w:rFonts w:ascii="Arial Narrow" w:eastAsia="Calibri" w:hAnsi="Arial Narrow" w:cs="Tahoma"/>
          <w:sz w:val="24"/>
          <w:szCs w:val="24"/>
          <w:lang w:eastAsia="pl-PL"/>
        </w:rPr>
        <w:t xml:space="preserve">Podstawą przedłużenia terminu umownego jest zgłoszenie przerwania możliwości świadczenia dostaw przez Wykonawcę w dacie ich przerwania ze wskazaniem przyczyny ich przerwania, potwierdzone każdorazowo przez Zamawiającego w formie pisemnej. </w:t>
      </w:r>
    </w:p>
    <w:p w:rsidR="00F311FE" w:rsidRPr="00F311FE" w:rsidRDefault="00F311FE" w:rsidP="00F311FE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Tahoma"/>
          <w:sz w:val="24"/>
          <w:szCs w:val="24"/>
          <w:lang w:eastAsia="pl-PL"/>
        </w:rPr>
      </w:pPr>
      <w:r w:rsidRPr="00F311FE">
        <w:rPr>
          <w:rFonts w:ascii="Arial Narrow" w:eastAsia="Calibri" w:hAnsi="Arial Narrow" w:cs="Tahoma"/>
          <w:sz w:val="24"/>
          <w:szCs w:val="24"/>
          <w:lang w:eastAsia="pl-PL"/>
        </w:rPr>
        <w:t>Podstawą sporządzenia aneksu do umowy będzie wniosek Wykonawcy, w którym Zamawiający potwierdzi okres wstrzymania prac na podstawie okoliczności opisanych w ust. 2.</w:t>
      </w:r>
    </w:p>
    <w:p w:rsidR="00F311FE" w:rsidRPr="00F311FE" w:rsidRDefault="00F311FE" w:rsidP="00F311FE">
      <w:pPr>
        <w:numPr>
          <w:ilvl w:val="0"/>
          <w:numId w:val="15"/>
        </w:numPr>
        <w:tabs>
          <w:tab w:val="left" w:pos="5805"/>
          <w:tab w:val="left" w:pos="6840"/>
        </w:tabs>
        <w:suppressAutoHyphens/>
        <w:autoSpaceDN w:val="0"/>
        <w:spacing w:after="0" w:line="240" w:lineRule="auto"/>
        <w:ind w:left="426" w:hanging="426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F311FE">
        <w:rPr>
          <w:rFonts w:ascii="Arial Narrow" w:eastAsia="Times New Roman" w:hAnsi="Arial Narrow" w:cs="Tahoma"/>
          <w:bCs/>
          <w:sz w:val="24"/>
          <w:szCs w:val="24"/>
          <w:lang w:eastAsia="pl-PL"/>
        </w:rPr>
        <w:t>Warunki dokonywania zmian:</w:t>
      </w:r>
    </w:p>
    <w:p w:rsidR="00F311FE" w:rsidRPr="00F311FE" w:rsidRDefault="00F311FE" w:rsidP="00F311FE">
      <w:pPr>
        <w:widowControl w:val="0"/>
        <w:numPr>
          <w:ilvl w:val="0"/>
          <w:numId w:val="14"/>
        </w:numPr>
        <w:tabs>
          <w:tab w:val="left" w:pos="540"/>
          <w:tab w:val="left" w:pos="567"/>
        </w:tabs>
        <w:suppressAutoHyphens/>
        <w:autoSpaceDN w:val="0"/>
        <w:spacing w:after="0" w:line="240" w:lineRule="auto"/>
        <w:ind w:left="567" w:hanging="283"/>
        <w:jc w:val="both"/>
        <w:rPr>
          <w:rFonts w:ascii="Arial Narrow" w:eastAsia="SimSun" w:hAnsi="Arial Narrow" w:cs="Tahoma"/>
          <w:color w:val="00000A"/>
          <w:kern w:val="3"/>
          <w:sz w:val="24"/>
          <w:szCs w:val="24"/>
          <w:lang w:eastAsia="zh-CN" w:bidi="hi-IN"/>
        </w:rPr>
      </w:pPr>
      <w:r w:rsidRPr="00F311FE">
        <w:rPr>
          <w:rFonts w:ascii="Arial Narrow" w:eastAsia="SimSun" w:hAnsi="Arial Narrow" w:cs="Tahoma"/>
          <w:color w:val="00000A"/>
          <w:kern w:val="3"/>
          <w:sz w:val="24"/>
          <w:szCs w:val="24"/>
          <w:lang w:eastAsia="zh-CN" w:bidi="hi-IN"/>
        </w:rPr>
        <w:t>zmiana może być inicjowana na wniosek Zamawiającego lub Wykonawcy, przy czym strona wnioskująca zobowiązana jest do szczegółowego uzasadnienia proponowanych zmian, np.: prawidłowa realizacja przedmiotu zamówienia, gospodarność, efektywność, zmiana elementów mających wpływ na wysokość wynagrodzenia wskazanych przez Zamawiającego w SIWZ, itp.,</w:t>
      </w:r>
    </w:p>
    <w:p w:rsidR="00F311FE" w:rsidRPr="00F311FE" w:rsidRDefault="00F311FE" w:rsidP="00F311FE">
      <w:pPr>
        <w:widowControl w:val="0"/>
        <w:numPr>
          <w:ilvl w:val="0"/>
          <w:numId w:val="14"/>
        </w:numPr>
        <w:tabs>
          <w:tab w:val="left" w:pos="540"/>
          <w:tab w:val="left" w:pos="567"/>
        </w:tabs>
        <w:suppressAutoHyphens/>
        <w:autoSpaceDN w:val="0"/>
        <w:spacing w:after="0" w:line="240" w:lineRule="auto"/>
        <w:ind w:left="567" w:hanging="283"/>
        <w:jc w:val="both"/>
        <w:rPr>
          <w:rFonts w:ascii="Arial Narrow" w:eastAsia="SimSun" w:hAnsi="Arial Narrow" w:cs="Tahoma"/>
          <w:color w:val="00000A"/>
          <w:kern w:val="3"/>
          <w:sz w:val="24"/>
          <w:szCs w:val="24"/>
          <w:lang w:eastAsia="zh-CN" w:bidi="hi-IN"/>
        </w:rPr>
      </w:pPr>
      <w:r w:rsidRPr="00F311FE">
        <w:rPr>
          <w:rFonts w:ascii="Arial Narrow" w:eastAsia="SimSun" w:hAnsi="Arial Narrow" w:cs="Tahoma"/>
          <w:color w:val="00000A"/>
          <w:kern w:val="3"/>
          <w:sz w:val="24"/>
          <w:szCs w:val="24"/>
          <w:lang w:eastAsia="zh-CN" w:bidi="hi-IN"/>
        </w:rPr>
        <w:t>zmiana musi uzyskać aprobatę obu stron,</w:t>
      </w:r>
    </w:p>
    <w:p w:rsidR="00F311FE" w:rsidRPr="00F311FE" w:rsidRDefault="00F311FE" w:rsidP="00F311FE">
      <w:pPr>
        <w:widowControl w:val="0"/>
        <w:numPr>
          <w:ilvl w:val="0"/>
          <w:numId w:val="14"/>
        </w:numPr>
        <w:tabs>
          <w:tab w:val="left" w:pos="540"/>
          <w:tab w:val="left" w:pos="567"/>
        </w:tabs>
        <w:suppressAutoHyphens/>
        <w:autoSpaceDN w:val="0"/>
        <w:spacing w:after="0" w:line="240" w:lineRule="auto"/>
        <w:ind w:left="567" w:hanging="283"/>
        <w:jc w:val="both"/>
        <w:rPr>
          <w:rFonts w:ascii="Arial Narrow" w:eastAsia="SimSun" w:hAnsi="Arial Narrow" w:cs="Tahoma"/>
          <w:color w:val="00000A"/>
          <w:kern w:val="3"/>
          <w:sz w:val="24"/>
          <w:szCs w:val="24"/>
          <w:lang w:eastAsia="zh-CN" w:bidi="hi-IN"/>
        </w:rPr>
      </w:pPr>
      <w:r w:rsidRPr="00F311FE">
        <w:rPr>
          <w:rFonts w:ascii="Arial Narrow" w:eastAsia="SimSun" w:hAnsi="Arial Narrow" w:cs="Tahoma"/>
          <w:color w:val="00000A"/>
          <w:kern w:val="3"/>
          <w:sz w:val="24"/>
          <w:szCs w:val="24"/>
          <w:lang w:eastAsia="zh-CN" w:bidi="hi-IN"/>
        </w:rPr>
        <w:t>zmiana musi być zgodna z SIWZ oraz ustawą Prawo Zamówień Publicznych.</w:t>
      </w:r>
    </w:p>
    <w:p w:rsidR="00F311FE" w:rsidRPr="00F311FE" w:rsidRDefault="00F311FE" w:rsidP="00F311FE">
      <w:pPr>
        <w:spacing w:after="0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</w:p>
    <w:p w:rsidR="00F311FE" w:rsidRPr="00F311FE" w:rsidRDefault="00F311FE" w:rsidP="00F311FE">
      <w:pPr>
        <w:tabs>
          <w:tab w:val="left" w:pos="1440"/>
        </w:tabs>
        <w:suppressAutoHyphens/>
        <w:autoSpaceDN w:val="0"/>
        <w:spacing w:after="0"/>
        <w:ind w:left="338"/>
        <w:jc w:val="both"/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ar-SA"/>
        </w:rPr>
      </w:pPr>
    </w:p>
    <w:p w:rsidR="00F311FE" w:rsidRPr="00F311FE" w:rsidRDefault="00F311FE" w:rsidP="00F311FE">
      <w:pPr>
        <w:tabs>
          <w:tab w:val="left" w:pos="1440"/>
        </w:tabs>
        <w:suppressAutoHyphens/>
        <w:autoSpaceDN w:val="0"/>
        <w:spacing w:after="0"/>
        <w:ind w:left="338"/>
        <w:jc w:val="center"/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ar-SA"/>
        </w:rPr>
      </w:pPr>
      <w:r w:rsidRPr="00F311FE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ar-SA"/>
        </w:rPr>
        <w:t>§ 11</w:t>
      </w:r>
    </w:p>
    <w:p w:rsidR="00F311FE" w:rsidRPr="00F311FE" w:rsidRDefault="00F311FE" w:rsidP="00F311FE">
      <w:pPr>
        <w:numPr>
          <w:ilvl w:val="0"/>
          <w:numId w:val="16"/>
        </w:numPr>
        <w:tabs>
          <w:tab w:val="num" w:pos="426"/>
        </w:tabs>
        <w:spacing w:after="0" w:line="240" w:lineRule="auto"/>
        <w:ind w:left="425" w:hanging="425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F311FE">
        <w:rPr>
          <w:rFonts w:ascii="Arial Narrow" w:eastAsia="Times New Roman" w:hAnsi="Arial Narrow" w:cs="Arial"/>
          <w:sz w:val="24"/>
          <w:szCs w:val="24"/>
          <w:lang w:eastAsia="pl-PL"/>
        </w:rPr>
        <w:t>Wykonawca najpóźniej w dniu zawarcia Umowy wnosi zabezpieczenie należytego wykonania Umowy, zwane dalej „Zabezpieczeniem".</w:t>
      </w:r>
    </w:p>
    <w:p w:rsidR="00F311FE" w:rsidRPr="00F311FE" w:rsidRDefault="00F311FE" w:rsidP="00F311FE">
      <w:pPr>
        <w:numPr>
          <w:ilvl w:val="0"/>
          <w:numId w:val="16"/>
        </w:numPr>
        <w:tabs>
          <w:tab w:val="num" w:pos="426"/>
        </w:tabs>
        <w:spacing w:after="0" w:line="240" w:lineRule="auto"/>
        <w:ind w:left="425" w:hanging="425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F311FE">
        <w:rPr>
          <w:rFonts w:ascii="Arial Narrow" w:eastAsia="Times New Roman" w:hAnsi="Arial Narrow" w:cs="Arial"/>
          <w:sz w:val="24"/>
          <w:szCs w:val="24"/>
          <w:lang w:eastAsia="pl-PL"/>
        </w:rPr>
        <w:t>Zabezpieczenie zostanie wniesione w formie ……………………………………..</w:t>
      </w:r>
    </w:p>
    <w:p w:rsidR="00F311FE" w:rsidRPr="00F311FE" w:rsidRDefault="00F311FE" w:rsidP="00F311FE">
      <w:pPr>
        <w:numPr>
          <w:ilvl w:val="0"/>
          <w:numId w:val="16"/>
        </w:numPr>
        <w:tabs>
          <w:tab w:val="left" w:pos="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F311FE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Wykonawca wnosi zabezpieczenie należytego wykonania umowy w wysokości stanowiącej równowartość 5% wynagrodzenia brutto ustalonej w § 6 ust. 1 niniejszej Umowy, czyli: …………… zł (słownie:                        ). </w:t>
      </w:r>
    </w:p>
    <w:p w:rsidR="00F311FE" w:rsidRPr="00F311FE" w:rsidRDefault="00F311FE" w:rsidP="00F311FE">
      <w:pPr>
        <w:numPr>
          <w:ilvl w:val="0"/>
          <w:numId w:val="16"/>
        </w:numPr>
        <w:tabs>
          <w:tab w:val="left" w:pos="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F311FE">
        <w:rPr>
          <w:rFonts w:ascii="Arial Narrow" w:eastAsia="Times New Roman" w:hAnsi="Arial Narrow" w:cs="Arial"/>
          <w:bCs/>
          <w:sz w:val="24"/>
          <w:szCs w:val="24"/>
          <w:lang w:eastAsia="pl-PL"/>
        </w:rPr>
        <w:t>Zabezpieczenie, o którym mowa w niniejszym paragrafie, ma na celu zagwarantowanie należytego wykonania przez Wykonawcę obowiązków, wynikających z niniejszej Umowy, oraz służy do pokrycia wszelkich roszczeń Zamawiającego wobec Wykonawcy z tytułu niewykonania lub nienależytego wykonania przez Wykonawcę tych obowiązków, w tym roszczeń Zamawiającego z tytułu rękojmi za wady w przypadku kiedy Wykonawca nie dokona w terminie zapłaty kary umownej po wezwaniu go przez Zamawiającego.</w:t>
      </w:r>
    </w:p>
    <w:p w:rsidR="00F311FE" w:rsidRPr="00F311FE" w:rsidRDefault="00F311FE" w:rsidP="00F311FE">
      <w:pPr>
        <w:numPr>
          <w:ilvl w:val="0"/>
          <w:numId w:val="16"/>
        </w:numPr>
        <w:tabs>
          <w:tab w:val="left" w:pos="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F311FE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Strony postanawiają, że 70 % wniesionego zabezpieczenia zostanie zwrócone </w:t>
      </w:r>
      <w:r w:rsidRPr="00F311FE">
        <w:rPr>
          <w:rFonts w:ascii="Arial Narrow" w:eastAsia="Times New Roman" w:hAnsi="Arial Narrow" w:cs="Arial"/>
          <w:bCs/>
          <w:sz w:val="24"/>
          <w:szCs w:val="24"/>
          <w:lang w:eastAsia="pl-PL"/>
        </w:rPr>
        <w:br/>
        <w:t xml:space="preserve">w terminie 30 dni od dnia wykonania zamówienia i uznania przez zamawiającego za należycie wykonane. </w:t>
      </w:r>
    </w:p>
    <w:p w:rsidR="00F311FE" w:rsidRPr="00F311FE" w:rsidRDefault="00F311FE" w:rsidP="00F311FE">
      <w:pPr>
        <w:numPr>
          <w:ilvl w:val="0"/>
          <w:numId w:val="16"/>
        </w:numPr>
        <w:tabs>
          <w:tab w:val="left" w:pos="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F311FE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Strony postanawiają, że 30 % wniesionego zabezpieczenia jest zwracana nie później niż w 15 dniu po upływie okresu rękojmi za wady. </w:t>
      </w:r>
    </w:p>
    <w:p w:rsidR="00F311FE" w:rsidRPr="00F311FE" w:rsidRDefault="00F311FE" w:rsidP="00F311FE">
      <w:pPr>
        <w:spacing w:after="0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</w:p>
    <w:p w:rsidR="00F311FE" w:rsidRPr="00F311FE" w:rsidRDefault="00F311FE" w:rsidP="00F311FE">
      <w:pPr>
        <w:tabs>
          <w:tab w:val="left" w:pos="1440"/>
        </w:tabs>
        <w:suppressAutoHyphens/>
        <w:autoSpaceDN w:val="0"/>
        <w:spacing w:after="0"/>
        <w:ind w:left="338"/>
        <w:jc w:val="center"/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ar-SA"/>
        </w:rPr>
      </w:pPr>
      <w:r w:rsidRPr="00F311FE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ar-SA"/>
        </w:rPr>
        <w:t>§ 12</w:t>
      </w:r>
    </w:p>
    <w:p w:rsidR="00F311FE" w:rsidRPr="00F311FE" w:rsidRDefault="00F311FE" w:rsidP="00F311FE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Calibri" w:hAnsi="Arial Narrow" w:cs="Arial"/>
          <w:sz w:val="24"/>
          <w:szCs w:val="24"/>
          <w:lang w:eastAsia="pl-PL"/>
        </w:rPr>
      </w:pPr>
      <w:r w:rsidRPr="00F311FE">
        <w:rPr>
          <w:rFonts w:ascii="Arial Narrow" w:eastAsia="Calibri" w:hAnsi="Arial Narrow" w:cs="Arial"/>
          <w:sz w:val="24"/>
          <w:szCs w:val="24"/>
          <w:lang w:eastAsia="pl-PL"/>
        </w:rPr>
        <w:t xml:space="preserve">W sprawach nieuregulowanych niniejszą umową stosuje się przepisy Kodeksu cywilnego oraz ustawy Prawo zamówień publicznych. </w:t>
      </w:r>
    </w:p>
    <w:p w:rsidR="00F311FE" w:rsidRPr="00F311FE" w:rsidRDefault="00F311FE" w:rsidP="00F311FE">
      <w:pPr>
        <w:widowControl w:val="0"/>
        <w:numPr>
          <w:ilvl w:val="0"/>
          <w:numId w:val="1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35" w:hanging="335"/>
        <w:jc w:val="both"/>
        <w:rPr>
          <w:rFonts w:ascii="Arial Narrow" w:eastAsia="Calibri" w:hAnsi="Arial Narrow" w:cs="Arial"/>
          <w:sz w:val="24"/>
          <w:szCs w:val="24"/>
          <w:lang w:eastAsia="pl-PL"/>
        </w:rPr>
      </w:pPr>
      <w:r w:rsidRPr="00F311FE">
        <w:rPr>
          <w:rFonts w:ascii="Arial Narrow" w:eastAsia="Calibri" w:hAnsi="Arial Narrow" w:cs="Arial"/>
          <w:sz w:val="24"/>
          <w:szCs w:val="24"/>
          <w:lang w:eastAsia="pl-PL"/>
        </w:rPr>
        <w:t xml:space="preserve">W przypadku zawarcia umowy z Wykonawcą, którego siedziba znajduje się za granicą, umowa i wszelka korespondencja związana z realizacją umowy zostanie sporządzona i będzie prowadzona w języku polskim. </w:t>
      </w:r>
    </w:p>
    <w:p w:rsidR="00F311FE" w:rsidRPr="00F311FE" w:rsidRDefault="00F311FE" w:rsidP="00F311FE">
      <w:pPr>
        <w:widowControl w:val="0"/>
        <w:numPr>
          <w:ilvl w:val="0"/>
          <w:numId w:val="1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35" w:hanging="335"/>
        <w:jc w:val="both"/>
        <w:rPr>
          <w:rFonts w:ascii="Arial Narrow" w:eastAsia="Calibri" w:hAnsi="Arial Narrow" w:cs="Arial"/>
          <w:sz w:val="24"/>
          <w:szCs w:val="24"/>
          <w:lang w:eastAsia="pl-PL"/>
        </w:rPr>
      </w:pPr>
      <w:r w:rsidRPr="00F311FE">
        <w:rPr>
          <w:rFonts w:ascii="Arial Narrow" w:eastAsia="Calibri" w:hAnsi="Arial Narrow" w:cs="Arial"/>
          <w:sz w:val="24"/>
          <w:szCs w:val="24"/>
          <w:lang w:eastAsia="pl-PL"/>
        </w:rPr>
        <w:t xml:space="preserve">Strona powołująca się na Siłę wyższą ma obowiązek zawiadomić o tym fakcie drugą </w:t>
      </w:r>
      <w:r w:rsidRPr="00F311FE">
        <w:rPr>
          <w:rFonts w:ascii="Arial Narrow" w:eastAsia="Calibri" w:hAnsi="Arial Narrow" w:cs="Arial"/>
          <w:bCs/>
          <w:sz w:val="24"/>
          <w:szCs w:val="24"/>
          <w:lang w:eastAsia="pl-PL"/>
        </w:rPr>
        <w:t xml:space="preserve">Stronę </w:t>
      </w:r>
      <w:r w:rsidRPr="00F311FE">
        <w:rPr>
          <w:rFonts w:ascii="Arial Narrow" w:eastAsia="Calibri" w:hAnsi="Arial Narrow" w:cs="Arial"/>
          <w:sz w:val="24"/>
          <w:szCs w:val="24"/>
          <w:lang w:eastAsia="pl-PL"/>
        </w:rPr>
        <w:t>w ciągu 7 dni od zaistnienia takiej okoliczności.</w:t>
      </w:r>
    </w:p>
    <w:p w:rsidR="00F311FE" w:rsidRPr="00F311FE" w:rsidRDefault="00F311FE" w:rsidP="00F311FE">
      <w:pPr>
        <w:widowControl w:val="0"/>
        <w:numPr>
          <w:ilvl w:val="0"/>
          <w:numId w:val="1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35" w:hanging="335"/>
        <w:jc w:val="both"/>
        <w:rPr>
          <w:rFonts w:ascii="Arial Narrow" w:eastAsia="Calibri" w:hAnsi="Arial Narrow" w:cs="Arial"/>
          <w:sz w:val="24"/>
          <w:szCs w:val="24"/>
          <w:lang w:eastAsia="pl-PL"/>
        </w:rPr>
      </w:pPr>
      <w:r w:rsidRPr="00F311FE">
        <w:rPr>
          <w:rFonts w:ascii="Arial Narrow" w:eastAsia="Calibri" w:hAnsi="Arial Narrow" w:cs="Arial"/>
          <w:sz w:val="24"/>
          <w:szCs w:val="24"/>
          <w:lang w:eastAsia="pl-PL"/>
        </w:rPr>
        <w:t>Strony zobowiązują się do bezwzględnego zachowania w poufności wszelkich informacji uzyskanych w związku z wykonywaniem umowy, także po zakończeniu realizacji umowy. Obowiązek ten nie dotyczy informacji co do których Zamawiający ma nałożony ustawowy obowiązek publikacji lub która stanowi informację jawną, publiczną.</w:t>
      </w:r>
    </w:p>
    <w:p w:rsidR="00F311FE" w:rsidRPr="00F311FE" w:rsidRDefault="00F311FE" w:rsidP="00F311FE">
      <w:pPr>
        <w:widowControl w:val="0"/>
        <w:numPr>
          <w:ilvl w:val="0"/>
          <w:numId w:val="17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spacing w:after="0" w:line="240" w:lineRule="auto"/>
        <w:ind w:left="335" w:hanging="335"/>
        <w:jc w:val="both"/>
        <w:rPr>
          <w:rFonts w:ascii="Arial Narrow" w:eastAsia="Calibri" w:hAnsi="Arial Narrow" w:cs="Arial"/>
          <w:sz w:val="24"/>
          <w:szCs w:val="24"/>
          <w:lang w:eastAsia="pl-PL"/>
        </w:rPr>
      </w:pPr>
      <w:r w:rsidRPr="00F311FE">
        <w:rPr>
          <w:rFonts w:ascii="Arial Narrow" w:eastAsia="Calibri" w:hAnsi="Arial Narrow" w:cs="Arial"/>
          <w:sz w:val="24"/>
          <w:szCs w:val="24"/>
          <w:lang w:eastAsia="pl-PL"/>
        </w:rPr>
        <w:t xml:space="preserve">Umowa została sporządzona w dwóch jednakowo brzmiących egzemplarzach, jeden egzemplarz dla Zamawiającego, jeden dla Wykonawcy. </w:t>
      </w:r>
    </w:p>
    <w:p w:rsidR="00F311FE" w:rsidRPr="00F311FE" w:rsidRDefault="00F311FE" w:rsidP="00F311FE">
      <w:pPr>
        <w:widowControl w:val="0"/>
        <w:numPr>
          <w:ilvl w:val="0"/>
          <w:numId w:val="17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spacing w:after="0" w:line="240" w:lineRule="auto"/>
        <w:ind w:left="335" w:hanging="335"/>
        <w:jc w:val="both"/>
        <w:rPr>
          <w:rFonts w:ascii="Arial Narrow" w:eastAsia="Calibri" w:hAnsi="Arial Narrow" w:cs="Arial"/>
          <w:sz w:val="24"/>
          <w:szCs w:val="24"/>
          <w:lang w:eastAsia="pl-PL"/>
        </w:rPr>
      </w:pPr>
      <w:r w:rsidRPr="00F311FE">
        <w:rPr>
          <w:rFonts w:ascii="Arial Narrow" w:eastAsia="Calibri" w:hAnsi="Arial Narrow" w:cs="Arial"/>
          <w:sz w:val="24"/>
          <w:szCs w:val="24"/>
          <w:lang w:eastAsia="pl-PL"/>
        </w:rPr>
        <w:t>Integralne składniki umowy stanowią:</w:t>
      </w:r>
    </w:p>
    <w:p w:rsidR="00F311FE" w:rsidRPr="00F311FE" w:rsidRDefault="00F311FE" w:rsidP="00F311FE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540" w:hanging="352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lastRenderedPageBreak/>
        <w:t>SIWZ z załącznikami, (wraz ze zmianami i wyjaśnieniami)</w:t>
      </w:r>
    </w:p>
    <w:p w:rsidR="00F311FE" w:rsidRPr="00F311FE" w:rsidRDefault="00F311FE" w:rsidP="00F311FE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540" w:hanging="352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oferta Wykonawcy z załącznikami,</w:t>
      </w:r>
    </w:p>
    <w:p w:rsidR="00F311FE" w:rsidRDefault="00F311FE" w:rsidP="00F311FE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540" w:hanging="352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zabezpieczenie należytego wykonania umowy.</w:t>
      </w:r>
    </w:p>
    <w:p w:rsidR="00F311FE" w:rsidRDefault="00F311FE" w:rsidP="00F311FE">
      <w:pPr>
        <w:tabs>
          <w:tab w:val="left" w:pos="540"/>
        </w:tabs>
        <w:spacing w:after="0" w:line="240" w:lineRule="auto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</w:p>
    <w:p w:rsidR="00F311FE" w:rsidRDefault="00F311FE" w:rsidP="00F311FE">
      <w:pPr>
        <w:tabs>
          <w:tab w:val="left" w:pos="540"/>
        </w:tabs>
        <w:spacing w:after="0" w:line="240" w:lineRule="auto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311FE" w:rsidTr="00F311FE">
        <w:tc>
          <w:tcPr>
            <w:tcW w:w="3070" w:type="dxa"/>
          </w:tcPr>
          <w:p w:rsidR="00F311FE" w:rsidRPr="00F311FE" w:rsidRDefault="00F311FE" w:rsidP="00F311FE">
            <w:pPr>
              <w:tabs>
                <w:tab w:val="left" w:pos="540"/>
              </w:tabs>
              <w:jc w:val="center"/>
              <w:rPr>
                <w:rFonts w:ascii="Arial Narrow" w:eastAsia="Tahoma" w:hAnsi="Arial Narrow" w:cs="Arial"/>
                <w:b/>
                <w:sz w:val="24"/>
                <w:szCs w:val="24"/>
                <w:lang w:eastAsia="pl-PL"/>
              </w:rPr>
            </w:pPr>
            <w:r w:rsidRPr="00F311FE">
              <w:rPr>
                <w:rFonts w:ascii="Arial Narrow" w:eastAsia="Tahoma" w:hAnsi="Arial Narrow" w:cs="Arial"/>
                <w:b/>
                <w:sz w:val="24"/>
                <w:szCs w:val="24"/>
                <w:lang w:eastAsia="pl-PL"/>
              </w:rPr>
              <w:t>……………………………………</w:t>
            </w:r>
          </w:p>
        </w:tc>
        <w:tc>
          <w:tcPr>
            <w:tcW w:w="3071" w:type="dxa"/>
          </w:tcPr>
          <w:p w:rsidR="00F311FE" w:rsidRPr="00F311FE" w:rsidRDefault="00F311FE" w:rsidP="00F311FE">
            <w:pPr>
              <w:tabs>
                <w:tab w:val="left" w:pos="540"/>
              </w:tabs>
              <w:jc w:val="center"/>
              <w:rPr>
                <w:rFonts w:ascii="Arial Narrow" w:eastAsia="Tahoma" w:hAnsi="Arial Narrow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F311FE" w:rsidRPr="00F311FE" w:rsidRDefault="00F311FE" w:rsidP="00F311FE">
            <w:pPr>
              <w:tabs>
                <w:tab w:val="left" w:pos="540"/>
              </w:tabs>
              <w:jc w:val="center"/>
              <w:rPr>
                <w:rFonts w:ascii="Arial Narrow" w:eastAsia="Tahoma" w:hAnsi="Arial Narrow" w:cs="Arial"/>
                <w:b/>
                <w:sz w:val="24"/>
                <w:szCs w:val="24"/>
                <w:lang w:eastAsia="pl-PL"/>
              </w:rPr>
            </w:pPr>
            <w:r w:rsidRPr="00F311FE">
              <w:rPr>
                <w:rFonts w:ascii="Arial Narrow" w:eastAsia="Tahoma" w:hAnsi="Arial Narrow" w:cs="Arial"/>
                <w:b/>
                <w:sz w:val="24"/>
                <w:szCs w:val="24"/>
                <w:lang w:eastAsia="pl-PL"/>
              </w:rPr>
              <w:t>…………………………………….</w:t>
            </w:r>
          </w:p>
        </w:tc>
      </w:tr>
      <w:tr w:rsidR="00F311FE" w:rsidTr="00F311FE">
        <w:tc>
          <w:tcPr>
            <w:tcW w:w="3070" w:type="dxa"/>
          </w:tcPr>
          <w:p w:rsidR="00F311FE" w:rsidRPr="00F311FE" w:rsidRDefault="00F311FE" w:rsidP="00F311FE">
            <w:pPr>
              <w:tabs>
                <w:tab w:val="left" w:pos="540"/>
              </w:tabs>
              <w:jc w:val="center"/>
              <w:rPr>
                <w:rFonts w:ascii="Arial Narrow" w:eastAsia="Tahoma" w:hAnsi="Arial Narrow" w:cs="Arial"/>
                <w:b/>
                <w:sz w:val="24"/>
                <w:szCs w:val="24"/>
                <w:lang w:eastAsia="pl-PL"/>
              </w:rPr>
            </w:pPr>
            <w:r w:rsidRPr="00F311FE">
              <w:rPr>
                <w:rFonts w:ascii="Arial Narrow" w:eastAsia="Tahoma" w:hAnsi="Arial Narrow" w:cs="Arial"/>
                <w:b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3071" w:type="dxa"/>
          </w:tcPr>
          <w:p w:rsidR="00F311FE" w:rsidRPr="00F311FE" w:rsidRDefault="00F311FE" w:rsidP="00F311FE">
            <w:pPr>
              <w:tabs>
                <w:tab w:val="left" w:pos="540"/>
              </w:tabs>
              <w:jc w:val="center"/>
              <w:rPr>
                <w:rFonts w:ascii="Arial Narrow" w:eastAsia="Tahoma" w:hAnsi="Arial Narrow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F311FE" w:rsidRPr="00F311FE" w:rsidRDefault="00F311FE" w:rsidP="00F311FE">
            <w:pPr>
              <w:tabs>
                <w:tab w:val="left" w:pos="540"/>
              </w:tabs>
              <w:jc w:val="center"/>
              <w:rPr>
                <w:rFonts w:ascii="Arial Narrow" w:eastAsia="Tahoma" w:hAnsi="Arial Narrow" w:cs="Arial"/>
                <w:b/>
                <w:sz w:val="24"/>
                <w:szCs w:val="24"/>
                <w:lang w:eastAsia="pl-PL"/>
              </w:rPr>
            </w:pPr>
            <w:r w:rsidRPr="00F311FE">
              <w:rPr>
                <w:rFonts w:ascii="Arial Narrow" w:eastAsia="Tahoma" w:hAnsi="Arial Narrow" w:cs="Arial"/>
                <w:b/>
                <w:sz w:val="24"/>
                <w:szCs w:val="24"/>
                <w:lang w:eastAsia="pl-PL"/>
              </w:rPr>
              <w:t>WYKONAWCA</w:t>
            </w:r>
          </w:p>
        </w:tc>
      </w:tr>
    </w:tbl>
    <w:p w:rsidR="009D4851" w:rsidRDefault="00D46466"/>
    <w:sectPr w:rsidR="009D485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466" w:rsidRDefault="00D46466" w:rsidP="00F311FE">
      <w:pPr>
        <w:spacing w:after="0" w:line="240" w:lineRule="auto"/>
      </w:pPr>
      <w:r>
        <w:separator/>
      </w:r>
    </w:p>
  </w:endnote>
  <w:endnote w:type="continuationSeparator" w:id="0">
    <w:p w:rsidR="00D46466" w:rsidRDefault="00D46466" w:rsidP="00F31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Roman, 'Times New Roman'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466" w:rsidRDefault="00D46466" w:rsidP="00F311FE">
      <w:pPr>
        <w:spacing w:after="0" w:line="240" w:lineRule="auto"/>
      </w:pPr>
      <w:r>
        <w:separator/>
      </w:r>
    </w:p>
  </w:footnote>
  <w:footnote w:type="continuationSeparator" w:id="0">
    <w:p w:rsidR="00D46466" w:rsidRDefault="00D46466" w:rsidP="00F311FE">
      <w:pPr>
        <w:spacing w:after="0" w:line="240" w:lineRule="auto"/>
      </w:pPr>
      <w:r>
        <w:continuationSeparator/>
      </w:r>
    </w:p>
  </w:footnote>
  <w:footnote w:id="1">
    <w:p w:rsidR="00F311FE" w:rsidRDefault="00F311FE" w:rsidP="00F311FE">
      <w:pPr>
        <w:pStyle w:val="Tekstprzypisudolnego"/>
      </w:pPr>
      <w:r>
        <w:rPr>
          <w:rStyle w:val="Odwoanieprzypisudolnego"/>
        </w:rPr>
        <w:footnoteRef/>
      </w:r>
      <w:r>
        <w:t xml:space="preserve"> Kryterium oceny ofert</w:t>
      </w:r>
    </w:p>
  </w:footnote>
  <w:footnote w:id="2">
    <w:p w:rsidR="00F311FE" w:rsidRDefault="00F311FE" w:rsidP="00F311FE">
      <w:pPr>
        <w:pStyle w:val="Tekstprzypisudolnego"/>
      </w:pPr>
      <w:r>
        <w:rPr>
          <w:rStyle w:val="Odwoanieprzypisudolnego"/>
        </w:rPr>
        <w:footnoteRef/>
      </w:r>
      <w:r>
        <w:t xml:space="preserve"> Kryterium oceny ofert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1FE" w:rsidRDefault="00F311FE" w:rsidP="00F311FE">
    <w:pPr>
      <w:pStyle w:val="Nagwek"/>
      <w:pBdr>
        <w:bottom w:val="single" w:sz="6" w:space="1" w:color="auto"/>
      </w:pBdr>
      <w:jc w:val="right"/>
    </w:pPr>
    <w:r w:rsidRPr="00F311FE">
      <w:t>Załącznik nr 3 – wzór umowy</w:t>
    </w:r>
  </w:p>
  <w:p w:rsidR="00F311FE" w:rsidRDefault="00F311FE" w:rsidP="00F311F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hybridMultilevel"/>
    <w:tmpl w:val="721DA31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A"/>
    <w:multiLevelType w:val="hybridMultilevel"/>
    <w:tmpl w:val="0B03E0C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7C25535"/>
    <w:multiLevelType w:val="hybridMultilevel"/>
    <w:tmpl w:val="F4203694"/>
    <w:lvl w:ilvl="0" w:tplc="1AD0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B607E"/>
    <w:multiLevelType w:val="multilevel"/>
    <w:tmpl w:val="7EFE4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919FE"/>
    <w:multiLevelType w:val="hybridMultilevel"/>
    <w:tmpl w:val="F4203694"/>
    <w:lvl w:ilvl="0" w:tplc="1AD0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C36A9"/>
    <w:multiLevelType w:val="hybridMultilevel"/>
    <w:tmpl w:val="076AEE4A"/>
    <w:lvl w:ilvl="0" w:tplc="1A4047D4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2507F"/>
    <w:multiLevelType w:val="hybridMultilevel"/>
    <w:tmpl w:val="26362AFE"/>
    <w:lvl w:ilvl="0" w:tplc="E1CA9122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8580F"/>
    <w:multiLevelType w:val="hybridMultilevel"/>
    <w:tmpl w:val="F18C3072"/>
    <w:lvl w:ilvl="0" w:tplc="01662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4132F"/>
    <w:multiLevelType w:val="multilevel"/>
    <w:tmpl w:val="DCAA235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ind w:left="0" w:firstLine="0"/>
      </w:pPr>
    </w:lvl>
    <w:lvl w:ilvl="4">
      <w:start w:val="1"/>
      <w:numFmt w:val="decimal"/>
      <w:lvlText w:val="%5)"/>
      <w:lvlJc w:val="left"/>
      <w:pPr>
        <w:ind w:left="0" w:firstLine="0"/>
      </w:pPr>
    </w:lvl>
    <w:lvl w:ilvl="5">
      <w:start w:val="1"/>
      <w:numFmt w:val="decimal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decimal"/>
      <w:lvlText w:val="%8)"/>
      <w:lvlJc w:val="left"/>
      <w:pPr>
        <w:ind w:left="0" w:firstLine="0"/>
      </w:pPr>
    </w:lvl>
    <w:lvl w:ilvl="8">
      <w:start w:val="1"/>
      <w:numFmt w:val="decimal"/>
      <w:lvlText w:val="%9)"/>
      <w:lvlJc w:val="left"/>
      <w:pPr>
        <w:ind w:left="0" w:firstLine="0"/>
      </w:pPr>
    </w:lvl>
  </w:abstractNum>
  <w:abstractNum w:abstractNumId="9">
    <w:nsid w:val="322B5CB0"/>
    <w:multiLevelType w:val="hybridMultilevel"/>
    <w:tmpl w:val="3D3A3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B1EB6"/>
    <w:multiLevelType w:val="hybridMultilevel"/>
    <w:tmpl w:val="54F6C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A79BA"/>
    <w:multiLevelType w:val="hybridMultilevel"/>
    <w:tmpl w:val="F4203694"/>
    <w:lvl w:ilvl="0" w:tplc="1AD0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76785"/>
    <w:multiLevelType w:val="hybridMultilevel"/>
    <w:tmpl w:val="5FFA9550"/>
    <w:lvl w:ilvl="0" w:tplc="1AD0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106FD4"/>
    <w:multiLevelType w:val="multilevel"/>
    <w:tmpl w:val="DF6CCA6E"/>
    <w:lvl w:ilvl="0">
      <w:start w:val="1"/>
      <w:numFmt w:val="decimal"/>
      <w:lvlText w:val="%1."/>
      <w:lvlJc w:val="left"/>
      <w:pPr>
        <w:ind w:left="0" w:firstLine="0"/>
      </w:pPr>
      <w:rPr>
        <w:rFonts w:eastAsia="Times-Roman, 'Times New Roman'" w:cs="Times-Roman, 'Times New Roman'"/>
        <w:b w:val="0"/>
        <w:lang w:val="pl-P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eastAsia="Times-Roman, 'Times New Roman'" w:cs="Times-Roman, 'Times New Roman'"/>
        <w:b w:val="0"/>
        <w:lang w:val="pl-PL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4">
    <w:nsid w:val="572C6EE4"/>
    <w:multiLevelType w:val="hybridMultilevel"/>
    <w:tmpl w:val="A2BEB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B7D78"/>
    <w:multiLevelType w:val="multilevel"/>
    <w:tmpl w:val="2382BF18"/>
    <w:lvl w:ilvl="0">
      <w:start w:val="1"/>
      <w:numFmt w:val="decimal"/>
      <w:lvlText w:val="%1)"/>
      <w:lvlJc w:val="left"/>
      <w:pPr>
        <w:ind w:left="0" w:firstLine="0"/>
      </w:pPr>
      <w:rPr>
        <w:rFonts w:ascii="Arial Narrow" w:hAnsi="Arial Narrow" w:hint="default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6">
    <w:nsid w:val="6DC97A03"/>
    <w:multiLevelType w:val="multilevel"/>
    <w:tmpl w:val="9802F72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75B50020"/>
    <w:multiLevelType w:val="multilevel"/>
    <w:tmpl w:val="0690FBB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78151B4F"/>
    <w:multiLevelType w:val="hybridMultilevel"/>
    <w:tmpl w:val="F4203694"/>
    <w:lvl w:ilvl="0" w:tplc="1AD0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8B0D60"/>
    <w:multiLevelType w:val="multilevel"/>
    <w:tmpl w:val="0532C48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82"/>
        </w:tabs>
        <w:ind w:left="4482" w:hanging="1080"/>
      </w:pPr>
      <w:rPr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76"/>
        </w:tabs>
        <w:ind w:left="5976" w:hanging="1440"/>
      </w:pPr>
      <w:rPr>
        <w:color w:val="000000"/>
        <w:sz w:val="24"/>
      </w:rPr>
    </w:lvl>
  </w:abstractNum>
  <w:abstractNum w:abstractNumId="20">
    <w:nsid w:val="79975A37"/>
    <w:multiLevelType w:val="hybridMultilevel"/>
    <w:tmpl w:val="26362AFE"/>
    <w:lvl w:ilvl="0" w:tplc="E1CA9122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14"/>
  </w:num>
  <w:num w:numId="6">
    <w:abstractNumId w:val="11"/>
  </w:num>
  <w:num w:numId="7">
    <w:abstractNumId w:val="4"/>
  </w:num>
  <w:num w:numId="8">
    <w:abstractNumId w:val="2"/>
  </w:num>
  <w:num w:numId="9">
    <w:abstractNumId w:val="18"/>
  </w:num>
  <w:num w:numId="10">
    <w:abstractNumId w:val="9"/>
  </w:num>
  <w:num w:numId="11">
    <w:abstractNumId w:val="13"/>
  </w:num>
  <w:num w:numId="12">
    <w:abstractNumId w:val="15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19"/>
  </w:num>
  <w:num w:numId="18">
    <w:abstractNumId w:val="17"/>
  </w:num>
  <w:num w:numId="19">
    <w:abstractNumId w:val="12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FE"/>
    <w:rsid w:val="00022AD4"/>
    <w:rsid w:val="00086F51"/>
    <w:rsid w:val="00211467"/>
    <w:rsid w:val="002C2EB3"/>
    <w:rsid w:val="00335358"/>
    <w:rsid w:val="00746614"/>
    <w:rsid w:val="00830726"/>
    <w:rsid w:val="008A67C1"/>
    <w:rsid w:val="009A2FE9"/>
    <w:rsid w:val="00B153D0"/>
    <w:rsid w:val="00D46466"/>
    <w:rsid w:val="00DA75C1"/>
    <w:rsid w:val="00F3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1F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11FE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11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31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1FE"/>
  </w:style>
  <w:style w:type="paragraph" w:styleId="Stopka">
    <w:name w:val="footer"/>
    <w:basedOn w:val="Normalny"/>
    <w:link w:val="StopkaZnak"/>
    <w:uiPriority w:val="99"/>
    <w:unhideWhenUsed/>
    <w:rsid w:val="00F31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1FE"/>
  </w:style>
  <w:style w:type="table" w:styleId="Tabela-Siatka">
    <w:name w:val="Table Grid"/>
    <w:basedOn w:val="Standardowy"/>
    <w:uiPriority w:val="59"/>
    <w:rsid w:val="00F31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1F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11FE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11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31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1FE"/>
  </w:style>
  <w:style w:type="paragraph" w:styleId="Stopka">
    <w:name w:val="footer"/>
    <w:basedOn w:val="Normalny"/>
    <w:link w:val="StopkaZnak"/>
    <w:uiPriority w:val="99"/>
    <w:unhideWhenUsed/>
    <w:rsid w:val="00F31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1FE"/>
  </w:style>
  <w:style w:type="table" w:styleId="Tabela-Siatka">
    <w:name w:val="Table Grid"/>
    <w:basedOn w:val="Standardowy"/>
    <w:uiPriority w:val="59"/>
    <w:rsid w:val="00F31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2571</Words>
  <Characters>15429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Narkun</dc:creator>
  <cp:lastModifiedBy>Robert Narkun</cp:lastModifiedBy>
  <cp:revision>6</cp:revision>
  <dcterms:created xsi:type="dcterms:W3CDTF">2018-06-08T12:08:00Z</dcterms:created>
  <dcterms:modified xsi:type="dcterms:W3CDTF">2018-08-19T22:06:00Z</dcterms:modified>
</cp:coreProperties>
</file>