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714FE" w14:textId="2B4D6F8D" w:rsidR="006F264D" w:rsidRPr="00876C7D" w:rsidRDefault="0060668C" w:rsidP="00876C7D">
      <w:pPr>
        <w:autoSpaceDE w:val="0"/>
        <w:autoSpaceDN w:val="0"/>
        <w:adjustRightInd w:val="0"/>
        <w:spacing w:after="0"/>
        <w:jc w:val="right"/>
        <w:rPr>
          <w:rFonts w:ascii="Arial Narrow" w:hAnsi="Arial Narrow" w:cs="Arial"/>
        </w:rPr>
      </w:pPr>
      <w:bookmarkStart w:id="0" w:name="_GoBack"/>
      <w:bookmarkEnd w:id="0"/>
      <w:r w:rsidRPr="00876C7D">
        <w:rPr>
          <w:rFonts w:ascii="Arial Narrow" w:hAnsi="Arial Narrow" w:cs="Arial"/>
        </w:rPr>
        <w:t xml:space="preserve">Zielona </w:t>
      </w:r>
      <w:r w:rsidR="00876C7D" w:rsidRPr="00876C7D">
        <w:rPr>
          <w:rFonts w:ascii="Arial Narrow" w:hAnsi="Arial Narrow" w:cs="Arial"/>
        </w:rPr>
        <w:t>G</w:t>
      </w:r>
      <w:r w:rsidRPr="00876C7D">
        <w:rPr>
          <w:rFonts w:ascii="Arial Narrow" w:hAnsi="Arial Narrow" w:cs="Arial"/>
        </w:rPr>
        <w:t xml:space="preserve">óra, dnia </w:t>
      </w:r>
      <w:r w:rsidR="003A37A0">
        <w:rPr>
          <w:rFonts w:ascii="Arial Narrow" w:hAnsi="Arial Narrow" w:cs="Arial"/>
        </w:rPr>
        <w:t>8 listopada</w:t>
      </w:r>
      <w:r w:rsidRPr="00876C7D">
        <w:rPr>
          <w:rFonts w:ascii="Arial Narrow" w:hAnsi="Arial Narrow" w:cs="Arial"/>
        </w:rPr>
        <w:t xml:space="preserve"> 2019 r. </w:t>
      </w:r>
    </w:p>
    <w:p w14:paraId="26467760" w14:textId="77777777" w:rsidR="00876C7D" w:rsidRDefault="00876C7D" w:rsidP="00876C7D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</w:rPr>
      </w:pPr>
    </w:p>
    <w:p w14:paraId="47386B69" w14:textId="77777777" w:rsidR="00CC48EB" w:rsidRDefault="00CC48EB" w:rsidP="00355BE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 Narrow" w:hAnsi="Arial Narrow" w:cs="Arial"/>
          <w:b/>
        </w:rPr>
      </w:pPr>
    </w:p>
    <w:p w14:paraId="55C69A70" w14:textId="08748DB8" w:rsidR="00CC48EB" w:rsidRDefault="00CC48EB" w:rsidP="00CC48E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 Narrow" w:hAnsi="Arial Narrow" w:cs="Arial"/>
          <w:b/>
        </w:rPr>
      </w:pPr>
    </w:p>
    <w:p w14:paraId="7A6D81F0" w14:textId="77777777" w:rsidR="00CC48EB" w:rsidRDefault="00CC48EB" w:rsidP="00CC48E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 Narrow" w:hAnsi="Arial Narrow" w:cs="Arial"/>
          <w:b/>
        </w:rPr>
      </w:pPr>
    </w:p>
    <w:p w14:paraId="243543C7" w14:textId="7E6DCFB7" w:rsidR="00355BE7" w:rsidRPr="00355BE7" w:rsidRDefault="00E84AC1" w:rsidP="00CC48E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Uczestnicy konkursu</w:t>
      </w:r>
    </w:p>
    <w:p w14:paraId="3B51A9B6" w14:textId="77777777" w:rsidR="0060668C" w:rsidRPr="00876C7D" w:rsidRDefault="0060668C" w:rsidP="00876C7D">
      <w:pPr>
        <w:autoSpaceDE w:val="0"/>
        <w:autoSpaceDN w:val="0"/>
        <w:adjustRightInd w:val="0"/>
        <w:spacing w:after="0"/>
        <w:rPr>
          <w:rFonts w:ascii="Arial Narrow" w:hAnsi="Arial Narrow"/>
        </w:rPr>
      </w:pPr>
    </w:p>
    <w:p w14:paraId="789B8880" w14:textId="7EE3FED2" w:rsidR="00CC48EB" w:rsidRDefault="00CC48EB" w:rsidP="00CC48EB">
      <w:pPr>
        <w:autoSpaceDE w:val="0"/>
        <w:autoSpaceDN w:val="0"/>
        <w:adjustRightInd w:val="0"/>
        <w:spacing w:after="0"/>
        <w:rPr>
          <w:rFonts w:ascii="Arial Narrow" w:hAnsi="Arial Narrow"/>
        </w:rPr>
      </w:pPr>
    </w:p>
    <w:p w14:paraId="0BB3BAD3" w14:textId="5AA0AC09" w:rsidR="003A37A0" w:rsidRPr="003A37A0" w:rsidRDefault="003A37A0" w:rsidP="003A37A0">
      <w:pPr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bCs/>
        </w:rPr>
      </w:pPr>
      <w:r w:rsidRPr="003A37A0">
        <w:rPr>
          <w:rFonts w:ascii="Arial Narrow" w:hAnsi="Arial Narrow"/>
          <w:b/>
          <w:bCs/>
        </w:rPr>
        <w:t>ZAWIADOMIENIE O PODJĘCIU CZYNNOŚCI POWTÓRZONYCH</w:t>
      </w:r>
    </w:p>
    <w:p w14:paraId="393341BD" w14:textId="77777777" w:rsidR="00CC48EB" w:rsidRDefault="00CC48EB" w:rsidP="00CC48EB">
      <w:pPr>
        <w:autoSpaceDE w:val="0"/>
        <w:autoSpaceDN w:val="0"/>
        <w:adjustRightInd w:val="0"/>
        <w:spacing w:after="0"/>
        <w:rPr>
          <w:rFonts w:ascii="Arial Narrow" w:hAnsi="Arial Narrow"/>
        </w:rPr>
      </w:pPr>
    </w:p>
    <w:p w14:paraId="61417CAD" w14:textId="450DB05A" w:rsidR="00876C7D" w:rsidRDefault="0060668C" w:rsidP="00CC48EB">
      <w:pPr>
        <w:autoSpaceDE w:val="0"/>
        <w:autoSpaceDN w:val="0"/>
        <w:adjustRightInd w:val="0"/>
        <w:spacing w:after="0"/>
        <w:rPr>
          <w:rFonts w:ascii="Arial Narrow" w:hAnsi="Arial Narrow"/>
        </w:rPr>
      </w:pPr>
      <w:r w:rsidRPr="00876C7D">
        <w:rPr>
          <w:rFonts w:ascii="Arial Narrow" w:hAnsi="Arial Narrow"/>
        </w:rPr>
        <w:t xml:space="preserve">Dotyczy postępowania prowadzonego w trybie konkursu  w procedurze powyżej progów, o  których mowa w art. 11 ust. 8 ustawy Prawo zamówień publicznych (tekst jedn.: Dz. U. z 2018 r. poz. 1986, z </w:t>
      </w:r>
      <w:proofErr w:type="spellStart"/>
      <w:r w:rsidRPr="00876C7D">
        <w:rPr>
          <w:rFonts w:ascii="Arial Narrow" w:hAnsi="Arial Narrow"/>
        </w:rPr>
        <w:t>późn</w:t>
      </w:r>
      <w:proofErr w:type="spellEnd"/>
      <w:r w:rsidRPr="00876C7D">
        <w:rPr>
          <w:rFonts w:ascii="Arial Narrow" w:hAnsi="Arial Narrow"/>
        </w:rPr>
        <w:t xml:space="preserve">. zm.) na zadanie  „Konkurs jednoetapowy Projekt koncepcji </w:t>
      </w:r>
      <w:proofErr w:type="spellStart"/>
      <w:r w:rsidRPr="00876C7D">
        <w:rPr>
          <w:rFonts w:ascii="Arial Narrow" w:hAnsi="Arial Narrow"/>
        </w:rPr>
        <w:t>architektoniczno</w:t>
      </w:r>
      <w:proofErr w:type="spellEnd"/>
      <w:r w:rsidRPr="00876C7D">
        <w:rPr>
          <w:rFonts w:ascii="Arial Narrow" w:hAnsi="Arial Narrow"/>
        </w:rPr>
        <w:t xml:space="preserve"> – urbanistycznej sali koncertowo – konferencyjnej w Zielonej Górze”  (ZOK.A.21.17.2019)</w:t>
      </w:r>
      <w:r w:rsidRPr="00876C7D">
        <w:rPr>
          <w:rFonts w:ascii="Arial Narrow" w:hAnsi="Arial Narrow"/>
        </w:rPr>
        <w:br/>
      </w:r>
    </w:p>
    <w:p w14:paraId="1B547A3A" w14:textId="3703EB1E" w:rsidR="003A37A0" w:rsidRPr="003A37A0" w:rsidRDefault="0060668C" w:rsidP="003A37A0">
      <w:pPr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  <w:r w:rsidRPr="00876C7D">
        <w:rPr>
          <w:rFonts w:ascii="Arial Narrow" w:hAnsi="Arial Narrow"/>
        </w:rPr>
        <w:t>Zamawiający – Zielonogórski Ośrodek Kultury ul. Festiwalowa 3</w:t>
      </w:r>
      <w:r w:rsidR="0058334B">
        <w:rPr>
          <w:rFonts w:ascii="Arial Narrow" w:hAnsi="Arial Narrow"/>
        </w:rPr>
        <w:t>,</w:t>
      </w:r>
      <w:r w:rsidRPr="00876C7D">
        <w:rPr>
          <w:rFonts w:ascii="Arial Narrow" w:hAnsi="Arial Narrow"/>
        </w:rPr>
        <w:t xml:space="preserve"> 65-520 Zielona Góra,</w:t>
      </w:r>
      <w:r w:rsidR="003A37A0" w:rsidRPr="003A37A0">
        <w:rPr>
          <w:rFonts w:ascii="Arial Narrow" w:hAnsi="Arial Narrow"/>
          <w:b/>
          <w:bCs/>
        </w:rPr>
        <w:t xml:space="preserve"> </w:t>
      </w:r>
      <w:r w:rsidR="003A37A0" w:rsidRPr="00131736">
        <w:rPr>
          <w:rFonts w:ascii="Arial Narrow" w:hAnsi="Arial Narrow"/>
          <w:b/>
          <w:bCs/>
        </w:rPr>
        <w:t>w wyniku ponownej weryfikacji prawidłowości przekazanej oferty</w:t>
      </w:r>
      <w:r w:rsidR="003A37A0">
        <w:rPr>
          <w:rFonts w:ascii="Arial Narrow" w:hAnsi="Arial Narrow"/>
          <w:b/>
          <w:bCs/>
        </w:rPr>
        <w:t>,</w:t>
      </w:r>
      <w:r w:rsidRPr="00876C7D">
        <w:rPr>
          <w:rFonts w:ascii="Arial Narrow" w:hAnsi="Arial Narrow"/>
        </w:rPr>
        <w:t xml:space="preserve"> w związku ze spełnieniem warunków udziału,  zawiadamia o dopuszczeniu do udziału w Konkursie pn.: „Konkurs jednoetapowy - Projekt koncepcji </w:t>
      </w:r>
      <w:proofErr w:type="spellStart"/>
      <w:r w:rsidRPr="00876C7D">
        <w:rPr>
          <w:rFonts w:ascii="Arial Narrow" w:hAnsi="Arial Narrow"/>
        </w:rPr>
        <w:t>architektoniczno</w:t>
      </w:r>
      <w:proofErr w:type="spellEnd"/>
      <w:r w:rsidRPr="00876C7D">
        <w:rPr>
          <w:rFonts w:ascii="Arial Narrow" w:hAnsi="Arial Narrow"/>
        </w:rPr>
        <w:t xml:space="preserve"> – urbanistycznej sali koncertowo – konferencyjnej w Zielonej Górze”  (ZOK.A.21.17.2019) i zaprasza do składania prac konkursowych</w:t>
      </w:r>
      <w:r w:rsidR="00E84AC1">
        <w:rPr>
          <w:rFonts w:ascii="Arial Narrow" w:hAnsi="Arial Narrow"/>
        </w:rPr>
        <w:t xml:space="preserve"> </w:t>
      </w:r>
      <w:r w:rsidR="003A37A0">
        <w:rPr>
          <w:rFonts w:ascii="Arial Narrow" w:hAnsi="Arial Narrow"/>
        </w:rPr>
        <w:t xml:space="preserve"> </w:t>
      </w:r>
      <w:r w:rsidR="003A37A0" w:rsidRPr="003A37A0">
        <w:rPr>
          <w:rFonts w:ascii="Arial Narrow" w:hAnsi="Arial Narrow" w:cs="Arial"/>
          <w:b/>
          <w:bCs/>
        </w:rPr>
        <w:t>APS BIURO PROJEKTÓW BUDOWNICTWA</w:t>
      </w:r>
      <w:r w:rsidR="003A37A0">
        <w:rPr>
          <w:rFonts w:ascii="Arial Narrow" w:hAnsi="Arial Narrow" w:cs="Arial"/>
        </w:rPr>
        <w:t xml:space="preserve"> </w:t>
      </w:r>
      <w:r w:rsidR="003A37A0" w:rsidRPr="003A37A0">
        <w:rPr>
          <w:rFonts w:ascii="Arial Narrow" w:hAnsi="Arial Narrow" w:cs="Arial"/>
          <w:b/>
          <w:bCs/>
        </w:rPr>
        <w:t>Paweł Stankiewicz</w:t>
      </w:r>
      <w:r w:rsidR="003A37A0" w:rsidRPr="003A37A0">
        <w:rPr>
          <w:rFonts w:ascii="Arial Narrow" w:hAnsi="Arial Narrow" w:cs="Arial"/>
        </w:rPr>
        <w:t xml:space="preserve"> </w:t>
      </w:r>
      <w:r w:rsidR="003A37A0">
        <w:rPr>
          <w:rFonts w:ascii="Arial Narrow" w:hAnsi="Arial Narrow" w:cs="Arial"/>
        </w:rPr>
        <w:t>(</w:t>
      </w:r>
      <w:r w:rsidR="003A37A0" w:rsidRPr="003A37A0">
        <w:rPr>
          <w:rFonts w:ascii="Arial Narrow" w:hAnsi="Arial Narrow" w:cs="Arial"/>
        </w:rPr>
        <w:t>Wniosek nr 18</w:t>
      </w:r>
      <w:r w:rsidR="003A37A0">
        <w:rPr>
          <w:rFonts w:ascii="Arial Narrow" w:hAnsi="Arial Narrow" w:cs="Arial"/>
        </w:rPr>
        <w:t>).</w:t>
      </w:r>
    </w:p>
    <w:p w14:paraId="2E69B770" w14:textId="77777777" w:rsidR="003A37A0" w:rsidRDefault="003A37A0" w:rsidP="003A37A0">
      <w:pPr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</w:rPr>
      </w:pPr>
    </w:p>
    <w:p w14:paraId="73B5C6BB" w14:textId="28AF1CB4" w:rsidR="003A37A0" w:rsidRPr="003A37A0" w:rsidRDefault="003A37A0" w:rsidP="003A37A0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</w:rPr>
      </w:pPr>
      <w:r w:rsidRPr="00876C7D">
        <w:rPr>
          <w:rFonts w:ascii="Arial Narrow" w:hAnsi="Arial Narrow"/>
          <w:b/>
        </w:rPr>
        <w:t>Uzasadnienie</w:t>
      </w:r>
    </w:p>
    <w:p w14:paraId="78B8BA9C" w14:textId="3B24692F" w:rsidR="00E84AC1" w:rsidRDefault="003A37A0" w:rsidP="00E84AC1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Wykonawca zgłosił umotywowane zastrzeżenia co do oceny wniosku o dopuszczenie. Zamawiający przyznaje, że plik „</w:t>
      </w:r>
      <w:r w:rsidRPr="003A37A0">
        <w:rPr>
          <w:rFonts w:ascii="Arial Narrow" w:hAnsi="Arial Narrow"/>
        </w:rPr>
        <w:t>Wniosek konkursowy ZOK.BES.pdf</w:t>
      </w:r>
      <w:r>
        <w:rPr>
          <w:rFonts w:ascii="Arial Narrow" w:hAnsi="Arial Narrow"/>
        </w:rPr>
        <w:t xml:space="preserve">” udaje się skutecznie rozszyfrować przy użyciu specjalistycznego oprogramowania np. </w:t>
      </w:r>
      <w:proofErr w:type="spellStart"/>
      <w:r>
        <w:rPr>
          <w:rFonts w:ascii="Arial Narrow" w:hAnsi="Arial Narrow"/>
        </w:rPr>
        <w:t>proCertum</w:t>
      </w:r>
      <w:proofErr w:type="spellEnd"/>
      <w:r>
        <w:rPr>
          <w:rFonts w:ascii="Arial Narrow" w:hAnsi="Arial Narrow"/>
        </w:rPr>
        <w:t xml:space="preserve"> Smart </w:t>
      </w:r>
      <w:proofErr w:type="spellStart"/>
      <w:r>
        <w:rPr>
          <w:rFonts w:ascii="Arial Narrow" w:hAnsi="Arial Narrow"/>
        </w:rPr>
        <w:t>Sign</w:t>
      </w:r>
      <w:proofErr w:type="spellEnd"/>
      <w:r>
        <w:rPr>
          <w:rFonts w:ascii="Arial Narrow" w:hAnsi="Arial Narrow"/>
        </w:rPr>
        <w:t xml:space="preserve">. Mając na uwadze powyższe Zamawiający zaprasza Wykonawcę do złożenia pracy konkursowej i uchyla pierwotną decyzję jako podjętą w sposób nieprawidłowy. </w:t>
      </w:r>
    </w:p>
    <w:p w14:paraId="71FED04A" w14:textId="77777777" w:rsidR="00E84AC1" w:rsidRPr="00876C7D" w:rsidRDefault="00E84AC1" w:rsidP="00876C7D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</w:rPr>
      </w:pPr>
    </w:p>
    <w:p w14:paraId="0514A53C" w14:textId="77777777" w:rsidR="0060668C" w:rsidRDefault="0060668C" w:rsidP="006F264D"/>
    <w:sectPr w:rsidR="00606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302B"/>
    <w:multiLevelType w:val="hybridMultilevel"/>
    <w:tmpl w:val="8878D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836A4"/>
    <w:multiLevelType w:val="hybridMultilevel"/>
    <w:tmpl w:val="2CA62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D4396"/>
    <w:multiLevelType w:val="hybridMultilevel"/>
    <w:tmpl w:val="8A5C5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64D"/>
    <w:rsid w:val="00086F51"/>
    <w:rsid w:val="00147B17"/>
    <w:rsid w:val="00355BE7"/>
    <w:rsid w:val="003A37A0"/>
    <w:rsid w:val="0058334B"/>
    <w:rsid w:val="005C3863"/>
    <w:rsid w:val="0060668C"/>
    <w:rsid w:val="0066751E"/>
    <w:rsid w:val="00675969"/>
    <w:rsid w:val="006F264D"/>
    <w:rsid w:val="00876C7D"/>
    <w:rsid w:val="009A184D"/>
    <w:rsid w:val="009A2FE9"/>
    <w:rsid w:val="00CC48EB"/>
    <w:rsid w:val="00CE0375"/>
    <w:rsid w:val="00D26D92"/>
    <w:rsid w:val="00E47215"/>
    <w:rsid w:val="00E8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00BA7"/>
  <w15:docId w15:val="{F9C482EF-CA3F-4271-AA58-DB31AB09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6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C7D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omylnaczcionkaakapitu"/>
    <w:rsid w:val="0058334B"/>
  </w:style>
  <w:style w:type="character" w:styleId="Hipercze">
    <w:name w:val="Hyperlink"/>
    <w:basedOn w:val="Domylnaczcionkaakapitu"/>
    <w:uiPriority w:val="99"/>
    <w:unhideWhenUsed/>
    <w:rsid w:val="00E47215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47215"/>
    <w:rPr>
      <w:color w:val="605E5C"/>
      <w:shd w:val="clear" w:color="auto" w:fill="E1DFDD"/>
    </w:rPr>
  </w:style>
  <w:style w:type="paragraph" w:customStyle="1" w:styleId="Default">
    <w:name w:val="Default"/>
    <w:rsid w:val="00355BE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84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7B205-52AD-4D16-A8E7-5AEBF39EB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Narkun</dc:creator>
  <cp:lastModifiedBy>Pawel.Stawarz</cp:lastModifiedBy>
  <cp:revision>2</cp:revision>
  <dcterms:created xsi:type="dcterms:W3CDTF">2019-11-08T11:37:00Z</dcterms:created>
  <dcterms:modified xsi:type="dcterms:W3CDTF">2019-11-08T11:37:00Z</dcterms:modified>
</cp:coreProperties>
</file>